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2FB" w:rsidRDefault="00EE42FB" w:rsidP="00F146CD">
      <w:pPr>
        <w:jc w:val="center"/>
        <w:rPr>
          <w:b/>
        </w:rPr>
      </w:pPr>
    </w:p>
    <w:p w:rsidR="00F146CD" w:rsidRPr="00D46A8F" w:rsidRDefault="00F146CD" w:rsidP="00F146CD">
      <w:pPr>
        <w:jc w:val="center"/>
        <w:rPr>
          <w:b/>
        </w:rPr>
      </w:pPr>
      <w:r w:rsidRPr="00D46A8F">
        <w:rPr>
          <w:b/>
        </w:rPr>
        <w:t>SAISTOŠIE NOTEIKUMI</w:t>
      </w:r>
    </w:p>
    <w:p w:rsidR="00F146CD" w:rsidRPr="00D46A8F" w:rsidRDefault="00F146CD" w:rsidP="00F146CD">
      <w:pPr>
        <w:jc w:val="center"/>
      </w:pPr>
      <w:r w:rsidRPr="00D46A8F">
        <w:t xml:space="preserve">Limbažos </w:t>
      </w:r>
    </w:p>
    <w:p w:rsidR="00F146CD" w:rsidRPr="00D46A8F" w:rsidRDefault="00F146CD" w:rsidP="00D46A8F">
      <w:pPr>
        <w:tabs>
          <w:tab w:val="left" w:pos="9072"/>
        </w:tabs>
      </w:pPr>
      <w:r w:rsidRPr="00D46A8F">
        <w:t>2019.gada 25.aprīlī</w:t>
      </w:r>
      <w:r w:rsidRPr="00D46A8F">
        <w:tab/>
        <w:t>Nr.20</w:t>
      </w:r>
    </w:p>
    <w:p w:rsidR="00F146CD" w:rsidRPr="00D46A8F" w:rsidRDefault="00F146CD" w:rsidP="00F146CD">
      <w:pPr>
        <w:jc w:val="center"/>
      </w:pPr>
    </w:p>
    <w:p w:rsidR="00F146CD" w:rsidRPr="00D46A8F" w:rsidRDefault="00F146CD" w:rsidP="00F146CD">
      <w:pPr>
        <w:jc w:val="right"/>
      </w:pPr>
      <w:r w:rsidRPr="00D46A8F">
        <w:rPr>
          <w:b/>
        </w:rPr>
        <w:t>APSTIPRINĀTI</w:t>
      </w:r>
    </w:p>
    <w:p w:rsidR="00F146CD" w:rsidRPr="00D46A8F" w:rsidRDefault="00F146CD" w:rsidP="00F146CD">
      <w:pPr>
        <w:jc w:val="right"/>
      </w:pPr>
      <w:r w:rsidRPr="00D46A8F">
        <w:t>ar Limbažu novada domes</w:t>
      </w:r>
    </w:p>
    <w:p w:rsidR="00F146CD" w:rsidRPr="00D46A8F" w:rsidRDefault="00F146CD" w:rsidP="00F146CD">
      <w:pPr>
        <w:jc w:val="right"/>
      </w:pPr>
      <w:r w:rsidRPr="00D46A8F">
        <w:t>25.04.2019. sēdes lēmumu</w:t>
      </w:r>
    </w:p>
    <w:p w:rsidR="00F146CD" w:rsidRPr="00D46A8F" w:rsidRDefault="00F146CD" w:rsidP="00F146CD">
      <w:pPr>
        <w:jc w:val="right"/>
      </w:pPr>
      <w:r w:rsidRPr="00D46A8F">
        <w:t>(protokols Nr.7, 60.§)</w:t>
      </w:r>
    </w:p>
    <w:p w:rsidR="00F146CD" w:rsidRDefault="00F146CD" w:rsidP="00F146CD">
      <w:pPr>
        <w:jc w:val="right"/>
      </w:pP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PRECIZĒTI ar </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Limbažu novada domes</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 25.07.2019. sēdes lēmumu</w:t>
      </w:r>
    </w:p>
    <w:p w:rsidR="00D76C07" w:rsidRPr="00D76C07" w:rsidRDefault="00D76C07" w:rsidP="00D76C07">
      <w:pPr>
        <w:jc w:val="right"/>
        <w:rPr>
          <w:rFonts w:eastAsia="Lucida Sans Unicode" w:cs="Tahoma"/>
          <w:i/>
          <w:szCs w:val="20"/>
          <w:lang w:eastAsia="en-US"/>
        </w:rPr>
      </w:pPr>
      <w:r w:rsidRPr="00D76C07">
        <w:rPr>
          <w:rFonts w:eastAsia="Lucida Sans Unicode" w:cs="Tahoma"/>
          <w:i/>
          <w:szCs w:val="20"/>
          <w:lang w:eastAsia="en-US"/>
        </w:rPr>
        <w:t xml:space="preserve"> (protokols Nr.15, 2</w:t>
      </w:r>
      <w:r>
        <w:rPr>
          <w:rFonts w:eastAsia="Lucida Sans Unicode" w:cs="Tahoma"/>
          <w:i/>
          <w:szCs w:val="20"/>
          <w:lang w:eastAsia="en-US"/>
        </w:rPr>
        <w:t>9</w:t>
      </w:r>
      <w:r w:rsidRPr="00D76C07">
        <w:rPr>
          <w:rFonts w:eastAsia="Lucida Sans Unicode" w:cs="Tahoma"/>
          <w:i/>
          <w:szCs w:val="20"/>
          <w:lang w:eastAsia="en-US"/>
        </w:rPr>
        <w:t>.</w:t>
      </w:r>
      <w:r w:rsidRPr="00D76C07">
        <w:rPr>
          <w:rFonts w:eastAsia="Lucida Sans Unicode"/>
          <w:i/>
          <w:szCs w:val="20"/>
          <w:lang w:eastAsia="en-US"/>
        </w:rPr>
        <w:t>§</w:t>
      </w:r>
      <w:r w:rsidRPr="00D76C07">
        <w:rPr>
          <w:rFonts w:eastAsia="Lucida Sans Unicode" w:cs="Tahoma"/>
          <w:i/>
          <w:szCs w:val="20"/>
          <w:lang w:eastAsia="en-US"/>
        </w:rPr>
        <w:t>)</w:t>
      </w:r>
    </w:p>
    <w:p w:rsidR="00D76C07" w:rsidRDefault="00D76C07" w:rsidP="00F146CD">
      <w:pPr>
        <w:jc w:val="right"/>
      </w:pPr>
    </w:p>
    <w:p w:rsidR="00FF4754" w:rsidRPr="0061757A" w:rsidRDefault="00FF4754" w:rsidP="00FF4754">
      <w:pPr>
        <w:ind w:left="360"/>
        <w:jc w:val="right"/>
        <w:rPr>
          <w:i/>
        </w:rPr>
      </w:pPr>
      <w:r w:rsidRPr="0061757A">
        <w:rPr>
          <w:i/>
        </w:rPr>
        <w:t xml:space="preserve">GROZĪJUMI izdarīti ar </w:t>
      </w:r>
    </w:p>
    <w:p w:rsidR="00FF4754" w:rsidRPr="0061757A" w:rsidRDefault="00FF4754" w:rsidP="00FF4754">
      <w:pPr>
        <w:ind w:left="360"/>
        <w:jc w:val="right"/>
        <w:rPr>
          <w:i/>
        </w:rPr>
      </w:pPr>
      <w:r w:rsidRPr="0061757A">
        <w:rPr>
          <w:i/>
        </w:rPr>
        <w:t>Limbažu novada pašvaldības 28.05.2020. saistošajiem noteikumiem Nr.</w:t>
      </w:r>
      <w:r w:rsidR="0061757A">
        <w:rPr>
          <w:i/>
        </w:rPr>
        <w:t>12</w:t>
      </w:r>
    </w:p>
    <w:p w:rsidR="00A3663B" w:rsidRPr="0061757A" w:rsidRDefault="00A3663B" w:rsidP="00A3663B">
      <w:pPr>
        <w:ind w:left="360"/>
        <w:jc w:val="right"/>
        <w:rPr>
          <w:i/>
        </w:rPr>
      </w:pPr>
      <w:r>
        <w:rPr>
          <w:i/>
        </w:rPr>
        <w:t xml:space="preserve">un </w:t>
      </w:r>
      <w:r w:rsidRPr="0061757A">
        <w:rPr>
          <w:i/>
        </w:rPr>
        <w:t xml:space="preserve">Limbažu novada pašvaldības </w:t>
      </w:r>
      <w:r>
        <w:rPr>
          <w:i/>
        </w:rPr>
        <w:t>30</w:t>
      </w:r>
      <w:r w:rsidRPr="0061757A">
        <w:rPr>
          <w:i/>
        </w:rPr>
        <w:t>.0</w:t>
      </w:r>
      <w:r>
        <w:rPr>
          <w:i/>
        </w:rPr>
        <w:t>6</w:t>
      </w:r>
      <w:r w:rsidRPr="0061757A">
        <w:rPr>
          <w:i/>
        </w:rPr>
        <w:t>.2020. saistošajiem noteikumiem Nr.</w:t>
      </w:r>
      <w:r>
        <w:rPr>
          <w:i/>
        </w:rPr>
        <w:t>1</w:t>
      </w:r>
      <w:r>
        <w:rPr>
          <w:i/>
        </w:rPr>
        <w:t>9</w:t>
      </w:r>
    </w:p>
    <w:p w:rsidR="00FF4754" w:rsidRPr="00D46A8F" w:rsidRDefault="00FF4754" w:rsidP="00A3663B">
      <w:pPr>
        <w:jc w:val="right"/>
      </w:pPr>
    </w:p>
    <w:p w:rsidR="00E06D75" w:rsidRDefault="00F146CD" w:rsidP="00F146CD">
      <w:pPr>
        <w:jc w:val="center"/>
        <w:rPr>
          <w:b/>
          <w:sz w:val="28"/>
          <w:szCs w:val="28"/>
        </w:rPr>
      </w:pPr>
      <w:r w:rsidRPr="001E3D27">
        <w:rPr>
          <w:b/>
          <w:sz w:val="28"/>
          <w:szCs w:val="28"/>
        </w:rPr>
        <w:t xml:space="preserve">DECENTRALIZĒTO KANALIZĀCIJAS PAKALPOJUMU </w:t>
      </w:r>
    </w:p>
    <w:p w:rsidR="00F146CD" w:rsidRDefault="00F146CD" w:rsidP="00F146CD">
      <w:pPr>
        <w:jc w:val="center"/>
        <w:rPr>
          <w:b/>
          <w:sz w:val="28"/>
          <w:szCs w:val="28"/>
        </w:rPr>
      </w:pPr>
      <w:r w:rsidRPr="001E3D27">
        <w:rPr>
          <w:b/>
          <w:sz w:val="28"/>
          <w:szCs w:val="28"/>
        </w:rPr>
        <w:t>SNIEGŠANAS UN UZSKAITES KĀRTĪBA LIMBAŽU NOVADĀ</w:t>
      </w:r>
    </w:p>
    <w:p w:rsidR="00D46A8F" w:rsidRPr="001E3D27" w:rsidRDefault="00D46A8F" w:rsidP="00F146CD">
      <w:pPr>
        <w:jc w:val="center"/>
        <w:rPr>
          <w:sz w:val="28"/>
          <w:szCs w:val="28"/>
        </w:rPr>
      </w:pPr>
    </w:p>
    <w:p w:rsidR="00F146CD" w:rsidRPr="00D46A8F" w:rsidRDefault="00F146CD" w:rsidP="00F146CD">
      <w:pPr>
        <w:jc w:val="right"/>
        <w:rPr>
          <w:i/>
          <w:sz w:val="22"/>
          <w:szCs w:val="22"/>
        </w:rPr>
      </w:pPr>
      <w:r w:rsidRPr="00D46A8F">
        <w:rPr>
          <w:i/>
          <w:sz w:val="22"/>
          <w:szCs w:val="22"/>
        </w:rPr>
        <w:t>Izdoti saskaņā ar Ūdenssaimniecības pakalpojumu likuma</w:t>
      </w:r>
      <w:r w:rsidRPr="00D46A8F">
        <w:rPr>
          <w:i/>
          <w:sz w:val="22"/>
          <w:szCs w:val="22"/>
        </w:rPr>
        <w:br/>
      </w:r>
      <w:hyperlink r:id="rId7" w:anchor="p6" w:tgtFrame="_blank" w:history="1">
        <w:r w:rsidRPr="00D46A8F">
          <w:rPr>
            <w:i/>
            <w:sz w:val="22"/>
            <w:szCs w:val="22"/>
          </w:rPr>
          <w:t>6.panta</w:t>
        </w:r>
      </w:hyperlink>
      <w:r w:rsidRPr="00D46A8F">
        <w:rPr>
          <w:i/>
          <w:sz w:val="22"/>
          <w:szCs w:val="22"/>
        </w:rPr>
        <w:t xml:space="preserve"> ceturtās daļas 5.punktu un Ministru kabineta</w:t>
      </w:r>
      <w:r w:rsidRPr="00D46A8F">
        <w:rPr>
          <w:i/>
          <w:sz w:val="22"/>
          <w:szCs w:val="22"/>
        </w:rPr>
        <w:br/>
        <w:t>2017.gada 27.jūnija noteikumu Nr.384</w:t>
      </w:r>
      <w:r w:rsidRPr="00D46A8F">
        <w:rPr>
          <w:i/>
          <w:sz w:val="22"/>
          <w:szCs w:val="22"/>
        </w:rPr>
        <w:br/>
      </w:r>
      <w:r w:rsidR="00E23D50" w:rsidRPr="00E23D50">
        <w:rPr>
          <w:i/>
          <w:sz w:val="22"/>
          <w:szCs w:val="22"/>
        </w:rPr>
        <w:t>„</w:t>
      </w:r>
      <w:hyperlink r:id="rId8" w:tgtFrame="_blank" w:history="1">
        <w:r w:rsidRPr="00D46A8F">
          <w:rPr>
            <w:i/>
            <w:sz w:val="22"/>
            <w:szCs w:val="22"/>
          </w:rPr>
          <w:t>Noteikumi par decentralizēto kanalizācijas sistēmu</w:t>
        </w:r>
        <w:r w:rsidRPr="00D46A8F">
          <w:rPr>
            <w:i/>
            <w:sz w:val="22"/>
            <w:szCs w:val="22"/>
          </w:rPr>
          <w:br/>
          <w:t>apsaimniekošanu un reģistrēšanu</w:t>
        </w:r>
      </w:hyperlink>
      <w:r w:rsidR="00E23D50">
        <w:rPr>
          <w:i/>
          <w:sz w:val="22"/>
          <w:szCs w:val="22"/>
        </w:rPr>
        <w:t>”</w:t>
      </w:r>
      <w:r w:rsidRPr="00D46A8F">
        <w:rPr>
          <w:i/>
          <w:sz w:val="22"/>
          <w:szCs w:val="22"/>
        </w:rPr>
        <w:t xml:space="preserve"> </w:t>
      </w:r>
      <w:hyperlink r:id="rId9" w:anchor="p6" w:tgtFrame="_blank" w:history="1">
        <w:r w:rsidRPr="00D46A8F">
          <w:rPr>
            <w:i/>
            <w:sz w:val="22"/>
            <w:szCs w:val="22"/>
          </w:rPr>
          <w:t>6.</w:t>
        </w:r>
      </w:hyperlink>
      <w:r w:rsidRPr="00D46A8F">
        <w:rPr>
          <w:i/>
          <w:sz w:val="22"/>
          <w:szCs w:val="22"/>
        </w:rPr>
        <w:t>punktu</w:t>
      </w:r>
    </w:p>
    <w:p w:rsidR="00F146CD" w:rsidRPr="001E3D27" w:rsidRDefault="00F146CD" w:rsidP="00F146CD"/>
    <w:p w:rsidR="00F146CD" w:rsidRPr="00E23D50" w:rsidRDefault="00F146CD" w:rsidP="00E23D50">
      <w:pPr>
        <w:pStyle w:val="Sarakstarindkopa"/>
        <w:numPr>
          <w:ilvl w:val="0"/>
          <w:numId w:val="4"/>
        </w:numPr>
        <w:spacing w:after="0" w:line="240" w:lineRule="auto"/>
        <w:ind w:left="426" w:hanging="426"/>
        <w:jc w:val="center"/>
        <w:rPr>
          <w:b/>
        </w:rPr>
      </w:pPr>
      <w:bookmarkStart w:id="0" w:name="n1"/>
      <w:bookmarkStart w:id="1" w:name="n-658946"/>
      <w:bookmarkEnd w:id="0"/>
      <w:bookmarkEnd w:id="1"/>
      <w:r w:rsidRPr="00E23D50">
        <w:rPr>
          <w:b/>
        </w:rPr>
        <w:t>Vispārīgie jautājumi</w:t>
      </w:r>
    </w:p>
    <w:p w:rsidR="00F146CD" w:rsidRPr="001E3D27" w:rsidRDefault="00F146CD" w:rsidP="00E23D50">
      <w:pPr>
        <w:jc w:val="cente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 w:name="p1"/>
      <w:bookmarkStart w:id="3" w:name="p-658947"/>
      <w:bookmarkEnd w:id="2"/>
      <w:bookmarkEnd w:id="3"/>
      <w:r w:rsidRPr="001E3D27">
        <w:rPr>
          <w:rFonts w:eastAsia="Times New Roman" w:cs="Times New Roman"/>
          <w:szCs w:val="24"/>
          <w:lang w:eastAsia="lv-LV"/>
        </w:rPr>
        <w:t>Saistošie noteikumi nosaka:</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kuras nav pievienotas sabiedrisko ūdenssaimniecības pakalpojumu sniedzēja centralizētajai kanalizācijas sistēmai, kontroles un uzraudzības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minimālo biežumu notekūdeņu un nosēdumu izvešanai no decentralizētajām kanalizācijas sistēmām;</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prasību minimumu asenizatoriem;</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asenizatoru reģistrācijas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reģistrācijas kārtību;</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pakalpojumu sniegšanas un uzskaites kārtību, tai skaitā pašvaldības kompetenci minētajā jomā;</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īpašnieku un valdītāju pienākumus;</w:t>
      </w:r>
    </w:p>
    <w:p w:rsidR="00F146CD"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atbildību par</w:t>
      </w:r>
      <w:r w:rsidR="00D76C07">
        <w:rPr>
          <w:rFonts w:eastAsia="Times New Roman" w:cs="Times New Roman"/>
          <w:szCs w:val="24"/>
          <w:lang w:eastAsia="lv-LV"/>
        </w:rPr>
        <w:t xml:space="preserve"> saistošo noteikumu pārkāpumiem;</w:t>
      </w:r>
    </w:p>
    <w:p w:rsidR="00D76C07" w:rsidRPr="001E3D27" w:rsidRDefault="00D76C07"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DC027A">
        <w:rPr>
          <w:rFonts w:eastAsia="Calibri"/>
          <w:bCs/>
        </w:rPr>
        <w:lastRenderedPageBreak/>
        <w:t>ciemus, uz kuru teritorijās esošām decentralizētajām kanalizācijas sistēmām neattiecas šajos noteikumos noteiktās prasības.</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 w:name="p2"/>
      <w:bookmarkStart w:id="5" w:name="p-658948"/>
      <w:bookmarkEnd w:id="4"/>
      <w:bookmarkEnd w:id="5"/>
      <w:r w:rsidRPr="001E3D27">
        <w:rPr>
          <w:rFonts w:eastAsia="Times New Roman" w:cs="Times New Roman"/>
          <w:szCs w:val="24"/>
          <w:lang w:eastAsia="lv-LV"/>
        </w:rPr>
        <w:t>Saistošo noteikumu mērķis ir:</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organizēt decentralizēto kanalizācijas pakalpojumu sniegšanu iedzīvotājiem;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noteikt decentralizētajās kanalizācijas sistēmās uzkrāto notekūdeņu un nosēdumu apsaimniekošanas (</w:t>
      </w:r>
      <w:r w:rsidRPr="001E3D27">
        <w:rPr>
          <w:rFonts w:eastAsia="Times New Roman" w:cs="Times New Roman"/>
          <w:i/>
          <w:iCs/>
          <w:szCs w:val="24"/>
          <w:lang w:eastAsia="lv-LV"/>
        </w:rPr>
        <w:t>attīrīšanas, savākšanas, transportēšanas</w:t>
      </w:r>
      <w:r w:rsidRPr="001E3D27">
        <w:rPr>
          <w:rFonts w:eastAsia="Times New Roman" w:cs="Times New Roman"/>
          <w:szCs w:val="24"/>
          <w:lang w:eastAsia="lv-LV"/>
        </w:rPr>
        <w:t>), uzraudzības un kontroles prasības, lai aizsargātu cilvēku dzīvību un veselību, nodrošinātu vides aizsardzību un dabas resursu ilgtspējīgu izmantošanu;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normatīvajos aktos noteikto notekūdeņu attīrīšanas un savākšanas prasību ievērošanu Limbažu novada pašvaldības administratīvajā teritorijā.</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6" w:name="p3"/>
      <w:bookmarkStart w:id="7" w:name="p-658949"/>
      <w:bookmarkEnd w:id="6"/>
      <w:bookmarkEnd w:id="7"/>
      <w:r w:rsidRPr="001E3D27">
        <w:rPr>
          <w:rFonts w:eastAsia="Times New Roman" w:cs="Times New Roman"/>
          <w:szCs w:val="24"/>
          <w:lang w:eastAsia="lv-LV"/>
        </w:rPr>
        <w:t>Saistošie noteikumi ir saistoši visām fiziskajām un juridiskajām personām Limbažu novada pašvaldības administratīvajā teritorijā, kuru īpašumā vai valdījumā ir decentralizētās kanalizācijas sistēmas.</w:t>
      </w:r>
      <w:bookmarkStart w:id="8" w:name="p4"/>
      <w:bookmarkStart w:id="9" w:name="p-658950"/>
      <w:bookmarkEnd w:id="8"/>
      <w:bookmarkEnd w:id="9"/>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Šajos saistošajos noteikumos lietotie termini atbilst normatīvajos aktos ūdenssaimniecības pakalpojumu sniegšanas jomā un citos normatīvajos aktos lietotajiem terminiem.</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cs="Times New Roman"/>
          <w:szCs w:val="24"/>
        </w:rPr>
        <w:t xml:space="preserve">Šo noteikumu prasības neattiecas uz viensētām un ciemiem, kuri kā ciemi nav noteikti Limbažu novada </w:t>
      </w:r>
      <w:r w:rsidRPr="001E3D27">
        <w:rPr>
          <w:rFonts w:eastAsia="Times New Roman" w:cs="Times New Roman"/>
          <w:szCs w:val="24"/>
          <w:lang w:eastAsia="lv-LV"/>
        </w:rPr>
        <w:t>teritorijas</w:t>
      </w:r>
      <w:r w:rsidRPr="001E3D27">
        <w:rPr>
          <w:rFonts w:cs="Times New Roman"/>
          <w:szCs w:val="24"/>
        </w:rPr>
        <w:t xml:space="preserve"> plānojumā.</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10" w:name="n2"/>
      <w:bookmarkStart w:id="11" w:name="n-658951"/>
      <w:bookmarkEnd w:id="10"/>
      <w:bookmarkEnd w:id="11"/>
      <w:r w:rsidRPr="001E3D27">
        <w:rPr>
          <w:b/>
        </w:rPr>
        <w:t xml:space="preserve">Pašvaldības kompetence decentralizēto kanalizācijas pakalpojumu </w:t>
      </w:r>
    </w:p>
    <w:p w:rsidR="00F146CD" w:rsidRPr="001E3D27" w:rsidRDefault="00F146CD" w:rsidP="00E23D50">
      <w:pPr>
        <w:jc w:val="center"/>
        <w:rPr>
          <w:b/>
        </w:rPr>
      </w:pPr>
      <w:r w:rsidRPr="001E3D27">
        <w:rPr>
          <w:b/>
        </w:rPr>
        <w:t>sniegšanas un uzskaites jomā</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12" w:name="p5"/>
      <w:bookmarkStart w:id="13" w:name="p-658952"/>
      <w:bookmarkEnd w:id="12"/>
      <w:bookmarkEnd w:id="13"/>
      <w:r w:rsidRPr="001E3D27">
        <w:rPr>
          <w:rFonts w:eastAsia="Times New Roman" w:cs="Times New Roman"/>
          <w:szCs w:val="24"/>
          <w:lang w:eastAsia="lv-LV"/>
        </w:rPr>
        <w:t xml:space="preserve">Limbažu pilsētas sabiedrība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nodrošina:</w:t>
      </w:r>
    </w:p>
    <w:p w:rsidR="00F146CD" w:rsidRPr="001E3D27" w:rsidRDefault="00F146CD" w:rsidP="00E23D50">
      <w:pPr>
        <w:pStyle w:val="Sarakstarindkopa"/>
        <w:numPr>
          <w:ilvl w:val="1"/>
          <w:numId w:val="1"/>
        </w:numPr>
        <w:spacing w:after="0" w:line="240" w:lineRule="auto"/>
        <w:ind w:left="1134" w:hanging="556"/>
        <w:jc w:val="both"/>
        <w:rPr>
          <w:rFonts w:eastAsia="Times New Roman" w:cs="Times New Roman"/>
          <w:szCs w:val="24"/>
          <w:lang w:eastAsia="lv-LV"/>
        </w:rPr>
      </w:pPr>
      <w:r w:rsidRPr="001E3D27">
        <w:rPr>
          <w:rFonts w:eastAsia="Times New Roman" w:cs="Times New Roman"/>
          <w:szCs w:val="24"/>
          <w:lang w:eastAsia="lv-LV"/>
        </w:rPr>
        <w:t>decentralizēto kanalizācijas sistēmu reģistra izveidošanu un uzturēšanu;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notekūdeņu un nosēdumu savākšanai no decentralizētajām kanalizācijas sistēmām, to transportēšanai un novadīšanai centralizētajā kanalizācijas sistēmā izvirzīto prasību ievērošanas kontroli;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decentralizētajās kanalizācijas sistēmās uzkrāto notekūdeņu un nosēdumu izvešanas biežuma kontroli un uzraudzību;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decentralizēto kanalizācijas sistēmu ekspluatācijas un uzturēšan</w:t>
      </w:r>
      <w:r w:rsidR="00E06D75">
        <w:rPr>
          <w:rFonts w:eastAsia="Times New Roman" w:cs="Times New Roman"/>
          <w:szCs w:val="24"/>
          <w:lang w:eastAsia="lv-LV"/>
        </w:rPr>
        <w:t>as prasību ievērošanas kontroli;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informācijas sniegšanu decentralizēto kanalizācijas sistēmu īpašniekiem par tajās uzkrāto notekūdeņu un nosēdumu izvešanas kārtību un nepieciešamību uzglabāt decentralizēto kanalizācijas pakalpojumu saņemšanu apliecinošu dokumentāciju.</w:t>
      </w:r>
    </w:p>
    <w:p w:rsidR="00F146CD" w:rsidRPr="001E3D27" w:rsidRDefault="00F146CD" w:rsidP="00E23D50">
      <w:pPr>
        <w:pStyle w:val="Sarakstarindkopa"/>
        <w:spacing w:after="0" w:line="240" w:lineRule="auto"/>
        <w:ind w:left="840"/>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14" w:name="n3"/>
      <w:bookmarkStart w:id="15" w:name="n-658953"/>
      <w:bookmarkEnd w:id="14"/>
      <w:bookmarkEnd w:id="15"/>
      <w:r w:rsidRPr="001E3D27">
        <w:rPr>
          <w:b/>
        </w:rPr>
        <w:t>Minimālais biežums notekūdeņu un nosēdumu izvešanai</w:t>
      </w:r>
    </w:p>
    <w:p w:rsidR="00F146CD" w:rsidRPr="001E3D27" w:rsidRDefault="00F146CD" w:rsidP="00E23D50">
      <w:pPr>
        <w:jc w:val="center"/>
        <w:rPr>
          <w:b/>
        </w:rPr>
      </w:pPr>
      <w:r w:rsidRPr="001E3D27">
        <w:rPr>
          <w:b/>
        </w:rPr>
        <w:t xml:space="preserve"> no decentralizētajām kanalizācijas sistēmām</w:t>
      </w:r>
    </w:p>
    <w:p w:rsidR="00F146CD" w:rsidRPr="001E3D27" w:rsidRDefault="00F146CD" w:rsidP="00E23D50"/>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16" w:name="p6"/>
      <w:bookmarkStart w:id="17" w:name="p-658954"/>
      <w:bookmarkEnd w:id="16"/>
      <w:bookmarkEnd w:id="17"/>
      <w:r w:rsidRPr="001E3D27">
        <w:rPr>
          <w:rFonts w:eastAsia="Times New Roman" w:cs="Times New Roman"/>
          <w:szCs w:val="24"/>
          <w:lang w:eastAsia="lv-LV"/>
        </w:rPr>
        <w:t>Pašvaldības administratīvās teritorijas robežās esošajās decentralizētajās kanalizācijas sistēmās uzkrātie notekūdeņi un nosēdumi ir jāizved uz Limbažu komunālo notekūdeņu attīrīšanas iekārtām (NAI) vai citām pašvaldības norādītām, centralizētajā kanalizācijas sistēmā speciāli izveidotām notekūdeņu pieņemšanas vietām.</w:t>
      </w:r>
      <w:bookmarkStart w:id="18" w:name="p7"/>
      <w:bookmarkStart w:id="19" w:name="p-658955"/>
      <w:bookmarkEnd w:id="18"/>
      <w:bookmarkEnd w:id="19"/>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Minimālais notekūdeņu izvešanas biežums no </w:t>
      </w:r>
      <w:proofErr w:type="spellStart"/>
      <w:r w:rsidRPr="001E3D27">
        <w:rPr>
          <w:rFonts w:eastAsia="Times New Roman" w:cs="Times New Roman"/>
          <w:szCs w:val="24"/>
          <w:lang w:eastAsia="lv-LV"/>
        </w:rPr>
        <w:t>krājtvertnēm</w:t>
      </w:r>
      <w:proofErr w:type="spellEnd"/>
      <w:r w:rsidRPr="001E3D27">
        <w:rPr>
          <w:rFonts w:eastAsia="Times New Roman" w:cs="Times New Roman"/>
          <w:szCs w:val="24"/>
          <w:lang w:eastAsia="lv-LV"/>
        </w:rPr>
        <w:t xml:space="preserve"> ir nosakāms saskaņā ar šādu formulu:</w:t>
      </w:r>
    </w:p>
    <w:p w:rsidR="00F146CD" w:rsidRPr="001E3D27" w:rsidRDefault="00F146CD" w:rsidP="00E23D50">
      <w:pPr>
        <w:ind w:left="567"/>
        <w:jc w:val="both"/>
      </w:pPr>
      <w:r w:rsidRPr="001E3D27">
        <w:rPr>
          <w:b/>
          <w:bCs/>
        </w:rPr>
        <w:t>I = B/A</w:t>
      </w:r>
      <w:r w:rsidRPr="001E3D27">
        <w:t>, kur:</w:t>
      </w:r>
    </w:p>
    <w:p w:rsidR="00F146CD" w:rsidRPr="001E3D27" w:rsidRDefault="00F146CD" w:rsidP="00E23D50">
      <w:pPr>
        <w:ind w:left="567"/>
        <w:jc w:val="both"/>
      </w:pPr>
      <w:r w:rsidRPr="001E3D27">
        <w:rPr>
          <w:b/>
          <w:bCs/>
        </w:rPr>
        <w:t>I</w:t>
      </w:r>
      <w:r w:rsidRPr="001E3D27">
        <w:t xml:space="preserve"> – decentralizētās kanalizācijas </w:t>
      </w:r>
      <w:proofErr w:type="spellStart"/>
      <w:r w:rsidRPr="001E3D27">
        <w:t>krājtvertnes</w:t>
      </w:r>
      <w:proofErr w:type="spellEnd"/>
      <w:r w:rsidRPr="001E3D27">
        <w:t xml:space="preserve"> izvešanas biežums mēnesī (reizes). Ja rezultāts ir mazāks par 1, to noapaļo ar divām zīmēm aiz komata uz leju. Ja rezultāts lielāks par 2, to noapaļo līdz veseliem skaitļiem uz leju;</w:t>
      </w:r>
    </w:p>
    <w:p w:rsidR="00F146CD" w:rsidRPr="001E3D27" w:rsidRDefault="00F146CD" w:rsidP="00E23D50">
      <w:pPr>
        <w:ind w:left="567"/>
        <w:jc w:val="both"/>
      </w:pPr>
      <w:r w:rsidRPr="001E3D27">
        <w:rPr>
          <w:b/>
          <w:bCs/>
        </w:rPr>
        <w:t>B</w:t>
      </w:r>
      <w:r w:rsidRPr="001E3D27">
        <w:t xml:space="preserve"> – nekustamajā īpašumā vai nekustamo īpašumu grupā esošo personu kopējais ūdens patēriņš mēnesī (m</w:t>
      </w:r>
      <w:r w:rsidRPr="001E3D27">
        <w:rPr>
          <w:vertAlign w:val="superscript"/>
        </w:rPr>
        <w:t>3</w:t>
      </w:r>
      <w:r w:rsidRPr="001E3D27">
        <w:t>), pieņemot, ka vienas personas ūdens patēriņš ir 1,5 m</w:t>
      </w:r>
      <w:r w:rsidRPr="001E3D27">
        <w:rPr>
          <w:vertAlign w:val="superscript"/>
        </w:rPr>
        <w:t>3</w:t>
      </w:r>
      <w:r w:rsidRPr="001E3D27">
        <w:t>/mēnesī vai arī izmantojot datus par faktisko ūdens patēriņu;</w:t>
      </w:r>
    </w:p>
    <w:p w:rsidR="00F146CD" w:rsidRPr="001E3D27" w:rsidRDefault="00F146CD" w:rsidP="00E23D50">
      <w:pPr>
        <w:ind w:left="567"/>
        <w:jc w:val="both"/>
      </w:pPr>
      <w:r w:rsidRPr="001E3D27">
        <w:rPr>
          <w:b/>
          <w:bCs/>
        </w:rPr>
        <w:t>A</w:t>
      </w:r>
      <w:r w:rsidRPr="001E3D27">
        <w:t xml:space="preserve"> – decentralizētās kanalizācijas tvertnes tilpums kubikmetros.</w:t>
      </w:r>
    </w:p>
    <w:p w:rsidR="00F146CD" w:rsidRPr="001E3D27" w:rsidRDefault="00F146CD" w:rsidP="00E23D50">
      <w:pPr>
        <w:ind w:left="567"/>
        <w:jc w:val="both"/>
      </w:pPr>
      <w:r w:rsidRPr="001E3D27">
        <w:lastRenderedPageBreak/>
        <w:t xml:space="preserve">Ja aprēķinātais </w:t>
      </w:r>
      <w:r w:rsidRPr="001E3D27">
        <w:rPr>
          <w:b/>
          <w:bCs/>
        </w:rPr>
        <w:t>I</w:t>
      </w:r>
      <w:r w:rsidRPr="001E3D27">
        <w:t xml:space="preserve"> ir mazāks par 1, tad </w:t>
      </w:r>
      <w:proofErr w:type="spellStart"/>
      <w:r w:rsidRPr="001E3D27">
        <w:t>krājtvertnē</w:t>
      </w:r>
      <w:proofErr w:type="spellEnd"/>
      <w:r w:rsidRPr="001E3D27">
        <w:t xml:space="preserve"> uzkrātie notekūdeņi un nosēdumi jāizved retāk nekā reizi mēnesī un ir nepieciešams aprēķināt minimālo izvešanas reižu skaitu gadā (</w:t>
      </w:r>
      <w:proofErr w:type="spellStart"/>
      <w:r w:rsidRPr="001E3D27">
        <w:t>Ig</w:t>
      </w:r>
      <w:proofErr w:type="spellEnd"/>
      <w:r w:rsidRPr="001E3D27">
        <w:t>) saskaņā ar šādu formulu:</w:t>
      </w:r>
    </w:p>
    <w:p w:rsidR="00F146CD" w:rsidRPr="001E3D27" w:rsidRDefault="00F146CD" w:rsidP="00E23D50">
      <w:pPr>
        <w:ind w:left="567"/>
        <w:jc w:val="both"/>
      </w:pPr>
      <w:proofErr w:type="spellStart"/>
      <w:r w:rsidRPr="001E3D27">
        <w:rPr>
          <w:b/>
          <w:bCs/>
        </w:rPr>
        <w:t>Ig</w:t>
      </w:r>
      <w:proofErr w:type="spellEnd"/>
      <w:r w:rsidRPr="001E3D27">
        <w:rPr>
          <w:b/>
          <w:bCs/>
        </w:rPr>
        <w:t xml:space="preserve"> = </w:t>
      </w:r>
      <w:proofErr w:type="spellStart"/>
      <w:r w:rsidRPr="001E3D27">
        <w:rPr>
          <w:b/>
          <w:bCs/>
        </w:rPr>
        <w:t>MxI</w:t>
      </w:r>
      <w:proofErr w:type="spellEnd"/>
      <w:r w:rsidRPr="001E3D27">
        <w:t>, kur –</w:t>
      </w:r>
    </w:p>
    <w:p w:rsidR="00F146CD" w:rsidRPr="001E3D27" w:rsidRDefault="00F146CD" w:rsidP="00E23D50">
      <w:pPr>
        <w:ind w:left="567"/>
        <w:jc w:val="both"/>
      </w:pPr>
      <w:r w:rsidRPr="001E3D27">
        <w:rPr>
          <w:b/>
          <w:bCs/>
        </w:rPr>
        <w:t>M</w:t>
      </w:r>
      <w:r w:rsidRPr="001E3D27">
        <w:t xml:space="preserve"> – objekta izmantošanas mēnešu skaits gadā. Rezultātu noapaļo līdz veseliem skaitļiem uz leju.</w:t>
      </w:r>
    </w:p>
    <w:p w:rsidR="00F146CD" w:rsidRPr="001E3D27" w:rsidRDefault="00F146CD" w:rsidP="00E23D50">
      <w:pPr>
        <w:ind w:left="567"/>
        <w:jc w:val="both"/>
      </w:pPr>
      <w:r w:rsidRPr="001E3D27">
        <w:t xml:space="preserve">Zinot </w:t>
      </w:r>
      <w:proofErr w:type="spellStart"/>
      <w:r w:rsidRPr="001E3D27">
        <w:rPr>
          <w:b/>
          <w:bCs/>
        </w:rPr>
        <w:t>Ig</w:t>
      </w:r>
      <w:proofErr w:type="spellEnd"/>
      <w:r w:rsidRPr="001E3D27">
        <w:t xml:space="preserve"> un </w:t>
      </w:r>
      <w:r w:rsidRPr="001E3D27">
        <w:rPr>
          <w:b/>
          <w:bCs/>
        </w:rPr>
        <w:t>I</w:t>
      </w:r>
      <w:r w:rsidRPr="001E3D27">
        <w:t xml:space="preserve">, jānosaka </w:t>
      </w:r>
      <w:proofErr w:type="spellStart"/>
      <w:r w:rsidRPr="001E3D27">
        <w:rPr>
          <w:b/>
          <w:bCs/>
        </w:rPr>
        <w:t>Ib</w:t>
      </w:r>
      <w:proofErr w:type="spellEnd"/>
      <w:r w:rsidRPr="001E3D27">
        <w:t xml:space="preserve"> - vienas izvešanas reize mēnešos.</w:t>
      </w:r>
    </w:p>
    <w:p w:rsidR="00F146CD" w:rsidRPr="001E3D27" w:rsidRDefault="00F146CD" w:rsidP="00E23D50">
      <w:pPr>
        <w:ind w:left="567"/>
        <w:jc w:val="both"/>
      </w:pPr>
      <w:proofErr w:type="spellStart"/>
      <w:r w:rsidRPr="001E3D27">
        <w:rPr>
          <w:b/>
          <w:bCs/>
        </w:rPr>
        <w:t>Ib</w:t>
      </w:r>
      <w:proofErr w:type="spellEnd"/>
      <w:r w:rsidRPr="001E3D27">
        <w:t xml:space="preserve">= </w:t>
      </w:r>
      <w:r w:rsidRPr="001E3D27">
        <w:rPr>
          <w:b/>
          <w:bCs/>
        </w:rPr>
        <w:t>M/</w:t>
      </w:r>
      <w:proofErr w:type="spellStart"/>
      <w:r w:rsidRPr="001E3D27">
        <w:rPr>
          <w:b/>
          <w:bCs/>
        </w:rPr>
        <w:t>Ig</w:t>
      </w:r>
      <w:proofErr w:type="spellEnd"/>
      <w:r w:rsidRPr="001E3D27">
        <w:t>, rezultātu noapaļo, ja nepieciešams, līdz vienai zīmei aiz komata.</w:t>
      </w:r>
    </w:p>
    <w:p w:rsidR="00C2719C" w:rsidRDefault="00C2719C" w:rsidP="00C2719C">
      <w:pPr>
        <w:pStyle w:val="Sarakstarindkopa"/>
        <w:spacing w:after="0" w:line="240" w:lineRule="auto"/>
        <w:ind w:left="567"/>
        <w:jc w:val="both"/>
        <w:rPr>
          <w:rFonts w:eastAsia="Times New Roman" w:cs="Times New Roman"/>
          <w:szCs w:val="24"/>
          <w:lang w:eastAsia="lv-LV"/>
        </w:rPr>
      </w:pPr>
      <w:bookmarkStart w:id="20" w:name="p8"/>
      <w:bookmarkStart w:id="21" w:name="p-658956"/>
      <w:bookmarkEnd w:id="20"/>
      <w:bookmarkEnd w:id="21"/>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Faktiskais ūdens patēriņš tiek noteikts sekojoši: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ja decentralizētās kanalizācijas sistēmas īpašnieka vai valdītāja nekustamajā īpašumā tiek izmantoti centralizētie ūdensapgādes pakalpojumi, tad novadīto notekūdeņu daudzumu pieņem vienādu ar patērētā ūdens daudzumu un notekūdeņu izvešanas biežums ir nosakāms saskaņā ar </w:t>
      </w:r>
      <w:hyperlink r:id="rId10" w:anchor="p7" w:history="1">
        <w:r w:rsidRPr="001E3D27">
          <w:rPr>
            <w:rFonts w:eastAsia="Times New Roman" w:cs="Times New Roman"/>
            <w:szCs w:val="24"/>
            <w:lang w:eastAsia="lv-LV"/>
          </w:rPr>
          <w:t>8.punktā</w:t>
        </w:r>
      </w:hyperlink>
      <w:r w:rsidRPr="001E3D27">
        <w:rPr>
          <w:rFonts w:eastAsia="Times New Roman" w:cs="Times New Roman"/>
          <w:szCs w:val="24"/>
          <w:lang w:eastAsia="lv-LV"/>
        </w:rPr>
        <w:t xml:space="preserve"> norādīto formulu, aprēķinā ietverot vai nu faktiskos datus par kopējo ūdens patēriņu mēnesī, ko ir fiksējis </w:t>
      </w:r>
      <w:proofErr w:type="spellStart"/>
      <w:r w:rsidRPr="001E3D27">
        <w:rPr>
          <w:rFonts w:eastAsia="Times New Roman" w:cs="Times New Roman"/>
          <w:szCs w:val="24"/>
          <w:lang w:eastAsia="lv-LV"/>
        </w:rPr>
        <w:t>komercuzskaites</w:t>
      </w:r>
      <w:proofErr w:type="spellEnd"/>
      <w:r w:rsidRPr="001E3D27">
        <w:rPr>
          <w:rFonts w:eastAsia="Times New Roman" w:cs="Times New Roman"/>
          <w:szCs w:val="24"/>
          <w:lang w:eastAsia="lv-LV"/>
        </w:rPr>
        <w:t xml:space="preserve"> mēraparāts, vai sabiedrisko ūdenssaimniecības pakalpojumu piegādes līgumā noteikto ūdens patēriņa normu </w:t>
      </w:r>
      <w:proofErr w:type="spellStart"/>
      <w:r w:rsidRPr="001E3D27">
        <w:rPr>
          <w:rFonts w:eastAsia="Times New Roman" w:cs="Times New Roman"/>
          <w:szCs w:val="24"/>
          <w:lang w:eastAsia="lv-LV"/>
        </w:rPr>
        <w:t>komercuzskaitei</w:t>
      </w:r>
      <w:proofErr w:type="spellEnd"/>
      <w:r w:rsidRPr="001E3D27">
        <w:rPr>
          <w:rFonts w:eastAsia="Times New Roman" w:cs="Times New Roman"/>
          <w:szCs w:val="24"/>
          <w:lang w:eastAsia="lv-LV"/>
        </w:rPr>
        <w:t>. Notekūdeņu daudzuma uzskaitē neieskaita dārza vai piemājas teritorijas laistīšanai izlietoto ūdens daudzumu, ja tas ir noteikts ar šim nolūkam speciāli ierīkotu ūdens mēriekārtu;</w:t>
      </w:r>
    </w:p>
    <w:p w:rsidR="00F146CD" w:rsidRPr="001E3D27" w:rsidRDefault="00D543E8"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DC027A">
        <w:t>ja decentralizētās kanalizācijas sistēmas īpašnieka vai valdītāja nekustamajā īpašumā tiek izmantota lokālā ūdens iegūšanas iekārta, tā var tikt aprīkota ar ūdens patēriņa mēraparātu, kura rādījumus par patērēto ūdeni izmanto novadīto notekūdeņu daudzuma noteikšanai. Šādā gadījumā decentralizētajā kanalizācijas sistēmā uzkrāto notekūdeņu izvešanas biežums ir nosakāms, aprēķinā ietverot faktiskos datus par nekustamajā īpašumā izlietoto ūdens daudzumu, ko ir fiksējis ūdens patēriņa mērītājs.</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2" w:name="p9"/>
      <w:bookmarkStart w:id="23" w:name="p-658957"/>
      <w:bookmarkEnd w:id="22"/>
      <w:bookmarkEnd w:id="23"/>
      <w:r w:rsidRPr="001E3D27">
        <w:rPr>
          <w:rFonts w:eastAsia="Times New Roman" w:cs="Times New Roman"/>
          <w:szCs w:val="24"/>
          <w:lang w:eastAsia="lv-LV"/>
        </w:rPr>
        <w:t xml:space="preserve">Minimālais notekūdeņu un nosēdumu izvešanas biežums no </w:t>
      </w:r>
      <w:proofErr w:type="spellStart"/>
      <w:r w:rsidRPr="001E3D27">
        <w:rPr>
          <w:rFonts w:eastAsia="Times New Roman" w:cs="Times New Roman"/>
          <w:szCs w:val="24"/>
          <w:lang w:eastAsia="lv-LV"/>
        </w:rPr>
        <w:t>septiķa</w:t>
      </w:r>
      <w:proofErr w:type="spellEnd"/>
      <w:r w:rsidRPr="001E3D27">
        <w:rPr>
          <w:rFonts w:eastAsia="Times New Roman" w:cs="Times New Roman"/>
          <w:szCs w:val="24"/>
          <w:lang w:eastAsia="lv-LV"/>
        </w:rPr>
        <w:t xml:space="preserve"> ir 1 (viena) reize gadā.</w:t>
      </w:r>
      <w:bookmarkStart w:id="24" w:name="p10"/>
      <w:bookmarkStart w:id="25" w:name="p-658958"/>
      <w:bookmarkEnd w:id="24"/>
      <w:bookmarkEnd w:id="25"/>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Minimālais nosēdumu izvešanas biežums no rūpnieciski izgatavotām attīrīšanas iekārtām, kuras attīrītos notekūdeņus novada vidē un kuru kopējā jauda ir mazāka par 5 m</w:t>
      </w:r>
      <w:r w:rsidRPr="001E3D27">
        <w:rPr>
          <w:rFonts w:eastAsia="Times New Roman" w:cs="Times New Roman"/>
          <w:szCs w:val="24"/>
          <w:vertAlign w:val="superscript"/>
          <w:lang w:eastAsia="lv-LV"/>
        </w:rPr>
        <w:t>3</w:t>
      </w:r>
      <w:r w:rsidRPr="001E3D27">
        <w:rPr>
          <w:rFonts w:eastAsia="Times New Roman" w:cs="Times New Roman"/>
          <w:szCs w:val="24"/>
          <w:lang w:eastAsia="lv-LV"/>
        </w:rPr>
        <w:t>/diennaktī, ir nosakāms, ievērojot iekārtas ražotāja izdoto tehnisko dokumentāciju vai instrukcijas par šo iekārtu ekspluatāciju, vai − gadījumā, ja decentralizētās kanalizācijas sistēmas īpašnieka vai valdītāja rīcībā nav iekārtas sākotnējās tehniskās dokumentācijas − atbilstoša komersanta rakstveida atzinumu par iekārtas ekspluatācijas nosacījumiem.</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26" w:name="n4"/>
      <w:bookmarkStart w:id="27" w:name="n-658959"/>
      <w:bookmarkEnd w:id="26"/>
      <w:bookmarkEnd w:id="27"/>
      <w:r w:rsidRPr="001E3D27">
        <w:rPr>
          <w:b/>
        </w:rPr>
        <w:t>Decentralizēto kanalizācijas sistēmu kontroles un uzraudzības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28" w:name="p11"/>
      <w:bookmarkStart w:id="29" w:name="p-658960"/>
      <w:bookmarkEnd w:id="28"/>
      <w:bookmarkEnd w:id="29"/>
      <w:r w:rsidRPr="001E3D27">
        <w:rPr>
          <w:rFonts w:eastAsia="Times New Roman" w:cs="Times New Roman"/>
          <w:szCs w:val="24"/>
          <w:lang w:eastAsia="lv-LV"/>
        </w:rPr>
        <w:t xml:space="preserve">Limbažu pilsētas sabiedrības ar ierobežotu atbildību </w:t>
      </w:r>
      <w:r w:rsidR="00E23D50" w:rsidRPr="006B0C8B">
        <w:t>„</w:t>
      </w:r>
      <w:r w:rsidR="00E23D50">
        <w:rPr>
          <w:rFonts w:eastAsia="Times New Roman" w:cs="Times New Roman"/>
          <w:szCs w:val="24"/>
          <w:lang w:eastAsia="lv-LV"/>
        </w:rPr>
        <w:t xml:space="preserve">Limbažu </w:t>
      </w:r>
      <w:proofErr w:type="spellStart"/>
      <w:r w:rsidR="00E23D50">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amatpersonas un Limbažu novada pašvaldības policijas amatpersonas ir tiesīgi: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pārbaudīt decentralizēto kanalizācijas pakalpojumu saņemšanu apliecinošu attaisnojuma dokumentu esamību;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saskaņojot ar īpašnieku vai valdītāju, piekļūt decentralizētajai kanalizācijas sistēmai, tās tehniskā nodrošinājuma un apsaimniekošanas prasību ievērošanas kontrolei;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pārbaudīt decentralizēto kanalizācijas sistēmu reģistrā ietvertās informācijas atbilstību, nepieciešamības gadījumā, nodrošinot tās precizēšanu, balstoties uz veiktās pārbaudes rezultātiem;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pieprasīt atskaites par izvesto notekūdeņu apjomu no decentralizēto kanalizācijas sistēmu reģistrā iekļautajiem asenizatoriem.</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30" w:name="p12"/>
      <w:bookmarkStart w:id="31" w:name="p-658961"/>
      <w:bookmarkEnd w:id="30"/>
      <w:bookmarkEnd w:id="31"/>
      <w:r w:rsidRPr="001E3D27">
        <w:rPr>
          <w:rFonts w:eastAsia="Times New Roman" w:cs="Times New Roman"/>
          <w:szCs w:val="24"/>
          <w:lang w:eastAsia="lv-LV"/>
        </w:rPr>
        <w:t xml:space="preserve">Ja Limbažu pilsētas sabiedrībai ar ierobežotu atbildību </w:t>
      </w:r>
      <w:r w:rsidR="00E23D50" w:rsidRPr="006B0C8B">
        <w:t>„</w:t>
      </w:r>
      <w:r w:rsidR="00E23D50">
        <w:rPr>
          <w:rFonts w:eastAsia="Times New Roman" w:cs="Times New Roman"/>
          <w:szCs w:val="24"/>
          <w:lang w:eastAsia="lv-LV"/>
        </w:rPr>
        <w:t xml:space="preserve">Limbažu </w:t>
      </w:r>
      <w:proofErr w:type="spellStart"/>
      <w:r w:rsidR="00E23D50">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vai Limbažu novada pašvaldības policijai ir radušās šaubas par decentralizētās kanalizācijas sistēmas apsaimniekošanas prasību ievērošanu un tās atbilstību normatīvo aktu regulējumam, Limbažu pilsētas sabiedrības ar ierobežotu atbildību </w:t>
      </w:r>
      <w:r w:rsidR="00E23D50" w:rsidRPr="006B0C8B">
        <w:t>„</w:t>
      </w:r>
      <w:r w:rsidR="00E23D50">
        <w:rPr>
          <w:rFonts w:eastAsia="Times New Roman" w:cs="Times New Roman"/>
          <w:szCs w:val="24"/>
          <w:lang w:eastAsia="lv-LV"/>
        </w:rPr>
        <w:t xml:space="preserve">Limbažu </w:t>
      </w:r>
      <w:proofErr w:type="spellStart"/>
      <w:r w:rsidR="00E23D50">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vai Limbažu novada pašvaldības policijas ir tiesības rakstiski pieprasīt decentralizētās kanalizācijas sistēmas īpašniekam: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lastRenderedPageBreak/>
        <w:t>nodrošināt piekļuvi decentralizētajai kanalizācijas sistēmai, tās darbības pārbaudei;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decentralizētās kanalizācijas sistēmas ārpuskārtas tehnisko apkopi pie atbilstoša komersanta, kas specializējies šādu darbu izpildē, un iesniegt apliecinājumu par iekārtas tehnisko stāvokli un norādījumus tās turpmākai ekspluatācijai;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decentralizētajā kanalizācijas sistēmā uzkrāto notekūdeņu paraugu analīzes. Izdevumus, kas saistīti ar decentralizētajā kanalizācijas sistēmā uzkrāto notekūdeņu paraugu analīzēm, sedz:</w:t>
      </w:r>
    </w:p>
    <w:p w:rsidR="00F146CD" w:rsidRPr="001E3D27" w:rsidRDefault="00F146CD" w:rsidP="00E23D50">
      <w:pPr>
        <w:pStyle w:val="Sarakstarindkopa"/>
        <w:numPr>
          <w:ilvl w:val="2"/>
          <w:numId w:val="1"/>
        </w:numPr>
        <w:tabs>
          <w:tab w:val="left" w:pos="1843"/>
        </w:tabs>
        <w:spacing w:after="0" w:line="240" w:lineRule="auto"/>
        <w:ind w:left="1843" w:hanging="709"/>
        <w:jc w:val="both"/>
        <w:rPr>
          <w:rFonts w:eastAsia="Times New Roman" w:cs="Times New Roman"/>
          <w:szCs w:val="24"/>
          <w:lang w:eastAsia="lv-LV"/>
        </w:rPr>
      </w:pPr>
      <w:r w:rsidRPr="001E3D27">
        <w:rPr>
          <w:rFonts w:eastAsia="Times New Roman" w:cs="Times New Roman"/>
          <w:szCs w:val="24"/>
          <w:lang w:eastAsia="lv-LV"/>
        </w:rPr>
        <w:t xml:space="preserve">Limbažu pilsētas sabiedrība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ja decentralizētās kanalizācijas sistēmā uzkrāto notekūdeņu paraugu analīzēs netiek konstatētas vielas, kuras aizliegts novadīt centralizētajā kanalizācijas sistēmā saskaņā ar pašvaldības saistošajiem noteikumiem par sabiedrisko ūdenssaimniecības pakalpojumu sniegšanas un lietošanas kārtību un noteiktās piesārņojošo vielu koncentrācijas nepārsniedz minētajos saistošajos noteikumos norādītās;</w:t>
      </w:r>
    </w:p>
    <w:p w:rsidR="00F146CD" w:rsidRPr="001E3D27" w:rsidRDefault="00F146CD" w:rsidP="00E23D50">
      <w:pPr>
        <w:pStyle w:val="Sarakstarindkopa"/>
        <w:numPr>
          <w:ilvl w:val="2"/>
          <w:numId w:val="1"/>
        </w:numPr>
        <w:tabs>
          <w:tab w:val="left" w:pos="1843"/>
        </w:tabs>
        <w:spacing w:after="0" w:line="240" w:lineRule="auto"/>
        <w:ind w:left="1843" w:hanging="709"/>
        <w:jc w:val="both"/>
        <w:rPr>
          <w:rFonts w:eastAsia="Times New Roman" w:cs="Times New Roman"/>
          <w:szCs w:val="24"/>
          <w:lang w:eastAsia="lv-LV"/>
        </w:rPr>
      </w:pPr>
      <w:r w:rsidRPr="001E3D27">
        <w:rPr>
          <w:rFonts w:eastAsia="Times New Roman" w:cs="Times New Roman"/>
          <w:szCs w:val="24"/>
          <w:lang w:eastAsia="lv-LV"/>
        </w:rPr>
        <w:t>decentralizētās kanalizācijas sistēmas īpašnieks, ja, decentralizētajā kanalizācijas sistēmā uzkrāto notekūdeņu paraugu analīzēs, tiek konstatētas vielas, kuras aizliegts novadīt centralizētajā kanalizācijas sistēmā saskaņā ar pašvaldības saistošajiem noteikumiem par sabiedrisko ūdenssaimniecības pakalpojumu sniegšanas un lietošanas kārtību.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decentralizētās kanalizācijas sistēmas pārbūvi vai jaunas decentralizētās kanalizācijas sistēmas izbūvi vai uzstādīšanu, lai novērstu videi nodarāmo kaitējumu, vai risināt jautājumu par pieslēgšanos centralizētajai kanalizācijas sistēmai.</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32" w:name="n5"/>
      <w:bookmarkStart w:id="33" w:name="n-658962"/>
      <w:bookmarkEnd w:id="32"/>
      <w:bookmarkEnd w:id="33"/>
      <w:r w:rsidRPr="001E3D27">
        <w:rPr>
          <w:b/>
        </w:rPr>
        <w:t>Prasību minimums asenizatoriem</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34" w:name="p13"/>
      <w:bookmarkStart w:id="35" w:name="p-658963"/>
      <w:bookmarkEnd w:id="34"/>
      <w:bookmarkEnd w:id="35"/>
      <w:r w:rsidRPr="001E3D27">
        <w:rPr>
          <w:rFonts w:eastAsia="Times New Roman" w:cs="Times New Roman"/>
          <w:szCs w:val="24"/>
          <w:lang w:eastAsia="lv-LV"/>
        </w:rPr>
        <w:t>Decentralizētos kanalizācijas pakalpojumus ir tiesīgs sniegt asenizators, kurš atbilst šajos noteikumos noteiktajām prasībām un ir reģistrējies Limbažu novada pašvaldībā.</w:t>
      </w:r>
      <w:bookmarkStart w:id="36" w:name="p14"/>
      <w:bookmarkStart w:id="37" w:name="p-658964"/>
      <w:bookmarkEnd w:id="36"/>
      <w:bookmarkEnd w:id="37"/>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Prasību minimums asenizatoram: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nodrošināt decentralizēto kanalizācijas pakalpojumu saņemšanas attaisnojošos dokumentus atbilstoši Ministru kabineta 2017.gada 27.jūnija noteikumos Nr.384 </w:t>
      </w:r>
      <w:r w:rsidR="00E23D50" w:rsidRPr="006B0C8B">
        <w:t>„</w:t>
      </w:r>
      <w:r w:rsidRPr="001E3D27">
        <w:rPr>
          <w:rFonts w:eastAsia="Times New Roman" w:cs="Times New Roman"/>
          <w:szCs w:val="24"/>
          <w:lang w:eastAsia="lv-LV"/>
        </w:rPr>
        <w:t>Noteikumi par decentralizēto kanalizācijas sistēmu apsaimniekošanu un reģistrēšanu</w:t>
      </w:r>
      <w:r w:rsidR="00E23D50">
        <w:rPr>
          <w:rFonts w:eastAsia="Times New Roman" w:cs="Times New Roman"/>
          <w:szCs w:val="24"/>
          <w:lang w:eastAsia="lv-LV"/>
        </w:rPr>
        <w:t>”</w:t>
      </w:r>
      <w:r w:rsidRPr="001E3D27">
        <w:rPr>
          <w:rFonts w:eastAsia="Times New Roman" w:cs="Times New Roman"/>
          <w:szCs w:val="24"/>
          <w:lang w:eastAsia="lv-LV"/>
        </w:rPr>
        <w:t xml:space="preserve"> (turpmāk – MK noteikumi Nr.384) un šajos saistošajos noteikumos noteiktajām prasībām un to izsniegšanu decentralizēto kanalizācijas sistēmu īpašniekiem vai valdītājiem;</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veikt Limbažu novada administratīvajā teritorijā esošajās decentralizētajās kanalizācijas sistēmās savākto notekūdeņu un nosēdumu, kā arī dūņu apjoma uzskaiti;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pārvadāt decentralizētajās kanalizācijas sistēmās savāktos notekūdeņus ar šim nolūkam paredzētu specializētu transportlīdzekli;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noslēgt rakstveida līgumu ar notekūdeņu attīrīšanas iekārtu (NAI) vai specializēto notekūdeņu pieņemšanas vietas īpašnieku par decentralizētajās kanalizācijas sistēmās savākto notekūdeņu un/vai nosēdumu novadīšanu un attīrīšanu;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visu nepieciešamo pasākumu un darbību veikšanu, lai nepieļautu centralizētās kanalizācijas sistēmas aizsērējumu decentralizētajās kanalizācijas sistēmās savākto notekūdeņu novadīšanas rezultātā;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visu nepieciešamo pasākumu un darbību veikšanu, lai nepieļautu bīstamo atkritumu, kuru savākšanai normatīvajos aktos ir noteikta īpaša kārtība un prasības, nonākšanu centralizētajā kanalizācijas sistēmā decentralizēto kanalizācijas sistēmu notekūdeņu novadīšanas rezultātā;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līdz kārtējā gada 1.februārim iesniegt Limbažu novada pašvaldības reģistra uzturētājam rakstveida deklarāciju par iepriekšējā saimnieciskajā gadā izvesto notekūdeņu un nosēdumu apjomu konkrētās pašvaldības teritorijā saskaņā ar pielikumā pievienoto veidlapu </w:t>
      </w:r>
      <w:r w:rsidRPr="001E3D27">
        <w:rPr>
          <w:rFonts w:eastAsia="Times New Roman" w:cs="Times New Roman"/>
          <w:i/>
          <w:iCs/>
          <w:szCs w:val="24"/>
          <w:lang w:eastAsia="lv-LV"/>
        </w:rPr>
        <w:t>(1.pielikums).</w:t>
      </w:r>
      <w:r w:rsidRPr="001E3D27">
        <w:rPr>
          <w:rFonts w:eastAsia="Times New Roman" w:cs="Times New Roman"/>
          <w:szCs w:val="24"/>
          <w:lang w:eastAsia="lv-LV"/>
        </w:rPr>
        <w:t xml:space="preserve"> Veidlapu iesniedz klātienē, </w:t>
      </w:r>
      <w:proofErr w:type="spellStart"/>
      <w:r w:rsidRPr="001E3D27">
        <w:rPr>
          <w:rFonts w:eastAsia="Times New Roman" w:cs="Times New Roman"/>
          <w:szCs w:val="24"/>
          <w:lang w:eastAsia="lv-LV"/>
        </w:rPr>
        <w:t>nosūta</w:t>
      </w:r>
      <w:proofErr w:type="spellEnd"/>
      <w:r w:rsidRPr="001E3D27">
        <w:rPr>
          <w:rFonts w:eastAsia="Times New Roman" w:cs="Times New Roman"/>
          <w:szCs w:val="24"/>
          <w:lang w:eastAsia="lv-LV"/>
        </w:rPr>
        <w:t xml:space="preserve"> pa pastu vai elektroniski normatīvajos aktos par elektronisko dokumentu noformēšanu noteiktajā kārtībā.</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38" w:name="n6"/>
      <w:bookmarkStart w:id="39" w:name="n-658965"/>
      <w:bookmarkEnd w:id="38"/>
      <w:bookmarkEnd w:id="39"/>
      <w:r w:rsidRPr="001E3D27">
        <w:rPr>
          <w:b/>
        </w:rPr>
        <w:t>Asenizatoru reģistrācijas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0" w:name="p15"/>
      <w:bookmarkStart w:id="41" w:name="p-658966"/>
      <w:bookmarkEnd w:id="40"/>
      <w:bookmarkEnd w:id="41"/>
      <w:r w:rsidRPr="001E3D27">
        <w:rPr>
          <w:rFonts w:eastAsia="Times New Roman" w:cs="Times New Roman"/>
          <w:szCs w:val="24"/>
          <w:lang w:eastAsia="lv-LV"/>
        </w:rPr>
        <w:t xml:space="preserve">Papildus MK noteikumos Nr.384 noteiktajām reģistrācijas prasībām asenizators iesniedz Limbažu novada pašvaldībā rakstveida iesniegumu </w:t>
      </w:r>
      <w:r w:rsidRPr="001E3D27">
        <w:rPr>
          <w:rFonts w:eastAsia="Times New Roman" w:cs="Times New Roman"/>
          <w:i/>
          <w:iCs/>
          <w:szCs w:val="24"/>
          <w:u w:val="single"/>
          <w:lang w:eastAsia="lv-LV"/>
        </w:rPr>
        <w:t>(</w:t>
      </w:r>
      <w:r w:rsidRPr="001E3D27">
        <w:rPr>
          <w:rFonts w:eastAsia="Times New Roman" w:cs="Times New Roman"/>
          <w:i/>
          <w:iCs/>
          <w:szCs w:val="24"/>
          <w:lang w:eastAsia="lv-LV"/>
        </w:rPr>
        <w:t>2.pielikums),</w:t>
      </w:r>
      <w:r w:rsidRPr="001E3D27">
        <w:rPr>
          <w:rFonts w:eastAsia="Times New Roman" w:cs="Times New Roman"/>
          <w:szCs w:val="24"/>
          <w:lang w:eastAsia="lv-LV"/>
        </w:rPr>
        <w:t xml:space="preserve"> kuram pievieno 17.punktā norādīto rakstveida informāciju.</w:t>
      </w:r>
      <w:bookmarkStart w:id="42" w:name="p16"/>
      <w:bookmarkStart w:id="43" w:name="p-658967"/>
      <w:bookmarkEnd w:id="42"/>
      <w:bookmarkEnd w:id="43"/>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Reģistrācijas veikšanai asenizators iesniedz attiecīgus dokumentus, apliecinot, ka:</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ir tiesīgs veikt kravas autopārvadājumus vai pašpārvadājumus Latvijas Republikas teritorijā, izņemot, ja pakalpojums tiks sniegts ar traktortehniku, izmantojot asenizācijas mucu;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iesnieguma iesniegšanas dienā asenizatoram Latvijā nav nodokļu parādu, tai skaitā, valsts sociālās apdrošināšanas obligāto iemaksu parādu, kas kopsummā pārsniedz 150 </w:t>
      </w:r>
      <w:proofErr w:type="spellStart"/>
      <w:r w:rsidRPr="001E3D27">
        <w:rPr>
          <w:rFonts w:eastAsia="Times New Roman" w:cs="Times New Roman"/>
          <w:i/>
          <w:iCs/>
          <w:szCs w:val="24"/>
          <w:lang w:eastAsia="lv-LV"/>
        </w:rPr>
        <w:t>euro</w:t>
      </w:r>
      <w:proofErr w:type="spellEnd"/>
      <w:r w:rsidRPr="001E3D27">
        <w:rPr>
          <w:rFonts w:eastAsia="Times New Roman" w:cs="Times New Roman"/>
          <w:szCs w:val="24"/>
          <w:lang w:eastAsia="lv-LV"/>
        </w:rPr>
        <w:t>;</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ir noslēgts līgums ar pašvaldības norādīto notekūdeņu attīrīšanas iekārtu (NAI) vai specializēto notekūdeņu pieņemšanas vietu īpašnieku/-</w:t>
      </w:r>
      <w:proofErr w:type="spellStart"/>
      <w:r w:rsidRPr="001E3D27">
        <w:rPr>
          <w:rFonts w:eastAsia="Times New Roman" w:cs="Times New Roman"/>
          <w:szCs w:val="24"/>
          <w:lang w:eastAsia="lv-LV"/>
        </w:rPr>
        <w:t>iem</w:t>
      </w:r>
      <w:proofErr w:type="spellEnd"/>
      <w:r w:rsidRPr="001E3D27">
        <w:rPr>
          <w:rFonts w:eastAsia="Times New Roman" w:cs="Times New Roman"/>
          <w:szCs w:val="24"/>
          <w:lang w:eastAsia="lv-LV"/>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4" w:name="p17"/>
      <w:bookmarkStart w:id="45" w:name="p-658968"/>
      <w:bookmarkEnd w:id="44"/>
      <w:bookmarkEnd w:id="45"/>
      <w:r w:rsidRPr="001E3D27">
        <w:rPr>
          <w:rFonts w:eastAsia="Times New Roman" w:cs="Times New Roman"/>
          <w:szCs w:val="24"/>
          <w:lang w:eastAsia="lv-LV"/>
        </w:rPr>
        <w:t>Šo noteikumu 16.punktā minēto reģistrācijas iesniegumu asenizators var iesniegt:</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personīgi domē/pašvaldības administrācijā;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pa pastu;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elektroniski normatīvajos aktos par elektronisko dokumentu noformēšanu noteiktajā kārtībā.</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6" w:name="p18"/>
      <w:bookmarkStart w:id="47" w:name="p-658969"/>
      <w:bookmarkEnd w:id="46"/>
      <w:bookmarkEnd w:id="47"/>
      <w:r w:rsidRPr="001E3D27">
        <w:rPr>
          <w:rFonts w:eastAsia="Times New Roman" w:cs="Times New Roman"/>
          <w:szCs w:val="24"/>
          <w:lang w:eastAsia="lv-LV"/>
        </w:rPr>
        <w:t>Lai veiktu reģistrāciju, pašvaldības administrācija pārbauda iesniegto informāciju un pārliecinās par:</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Latvijas Republikas Uzņēmumu reģistra piešķirtajiem asenizatora reģistrācijas datiem, ja asenizators ir juridiska persona;</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Valsts ieņēmumu dienesta publiskajā datu bāzē reģistrētajiem datiem par ienākuma nodokļa maksātājiem, ja asenizators ir fiziska persona.</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48" w:name="p19"/>
      <w:bookmarkStart w:id="49" w:name="p-658970"/>
      <w:bookmarkEnd w:id="48"/>
      <w:bookmarkEnd w:id="49"/>
      <w:r w:rsidRPr="001E3D27">
        <w:rPr>
          <w:rFonts w:eastAsia="Times New Roman" w:cs="Times New Roman"/>
          <w:szCs w:val="24"/>
          <w:lang w:eastAsia="lv-LV"/>
        </w:rPr>
        <w:t>Asenizatoram ir tiesības pašam iegūt un iesniegt pašvaldības administrācijai šo noteikumu 19.punktā minēto informāciju apliecinošus dokumentus.</w:t>
      </w:r>
      <w:bookmarkStart w:id="50" w:name="p20"/>
      <w:bookmarkStart w:id="51" w:name="p-658971"/>
      <w:bookmarkEnd w:id="50"/>
      <w:bookmarkEnd w:id="51"/>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Asenizatora reģistrācija tiek veikta, ja tas ir izpildījis šo noteikumu prasības, iesniedzot visus nepieciešamos dokumentus, un pēc to izvērtēšanas pašvaldības administrācija ir atzinusi, ka asenizators atbilst šajos noteikumos izvirzītajām prasībām.</w:t>
      </w:r>
      <w:bookmarkStart w:id="52" w:name="p21"/>
      <w:bookmarkStart w:id="53" w:name="p-658972"/>
      <w:bookmarkEnd w:id="52"/>
      <w:bookmarkEnd w:id="53"/>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Asenizatora iesniegums tiek izskatīts 15 (piecpadsmit) darba dienu laikā no tā saņemšanas dienas. Iesniegums tiek uzskatīts par saņemtu ar brīdi, kad ir iesniegti visi noteikumos norādītie nepieciešamie dokumenti.</w:t>
      </w:r>
      <w:bookmarkStart w:id="54" w:name="p22"/>
      <w:bookmarkStart w:id="55" w:name="p-658973"/>
      <w:bookmarkEnd w:id="54"/>
      <w:bookmarkEnd w:id="55"/>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Pašvaldības administrācija trīs darba dienu laikā pēc lēmuma pieņemšanas publicē pašvaldības tīmekļa vietnē informāciju par asenizatora reģistrāciju normatīvo aktu noteiktajā kārtībā. Reģistrācijas neveikšanas gadījumā pašvaldības administrācija </w:t>
      </w:r>
      <w:proofErr w:type="spellStart"/>
      <w:r w:rsidRPr="001E3D27">
        <w:rPr>
          <w:rFonts w:eastAsia="Times New Roman" w:cs="Times New Roman"/>
          <w:szCs w:val="24"/>
          <w:lang w:eastAsia="lv-LV"/>
        </w:rPr>
        <w:t>nosūta</w:t>
      </w:r>
      <w:proofErr w:type="spellEnd"/>
      <w:r w:rsidRPr="001E3D27">
        <w:rPr>
          <w:rFonts w:eastAsia="Times New Roman" w:cs="Times New Roman"/>
          <w:szCs w:val="24"/>
          <w:lang w:eastAsia="lv-LV"/>
        </w:rPr>
        <w:t xml:space="preserve"> rakstveida informāciju asenizatoram par trūkumiem, kas konstatēti reģistrācijas iesnieguma izskatīšanas gaitā, un norāda to novēršanas termiņu. Gadījumā, ja trūkumi netiek novērsti norādītajā termiņā, asenizatora reģistrācijas iesniegums tiek uzskatīts par neiesniegtu un saņemtie dokumenti tiek atgriezti asenizatoram.</w:t>
      </w:r>
      <w:bookmarkStart w:id="56" w:name="p23"/>
      <w:bookmarkStart w:id="57" w:name="p-658974"/>
      <w:bookmarkEnd w:id="56"/>
      <w:bookmarkEnd w:id="57"/>
    </w:p>
    <w:p w:rsidR="00F146CD" w:rsidRPr="001E3D27" w:rsidRDefault="009A3BAA"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526A3D">
        <w:rPr>
          <w:szCs w:val="24"/>
        </w:rPr>
        <w:t xml:space="preserve">Ja asenizatora darbībās tiek konstatēti normatīvo aktu pārkāpumi, kas skar ūdenssaimniecības pakalpojumu sniegšanas jomu, komerctiesību jomu, profesionālās darbības sfēru, finanšu saistību izpildi, kravu autopārvadājumu jomu vai vides aizsardzības jomu, </w:t>
      </w:r>
      <w:r>
        <w:rPr>
          <w:szCs w:val="24"/>
        </w:rPr>
        <w:t>pašvaldības izpilddirektors</w:t>
      </w:r>
      <w:r w:rsidRPr="00526A3D">
        <w:rPr>
          <w:szCs w:val="24"/>
        </w:rPr>
        <w:t xml:space="preserve"> anulē attiecīgā asenizatora reģistrācijas faktu, nosūtot rakstveida paziņojumu asenizatoram, un dzēš par to ziņas pašvaldības tīmekļa vietnē. Attiecīgajā gadījumā asenizatora pienākums ir 3 (trīs) darba dienu laikā no paziņojuma saņemšanas dienas iesniegt pašvaldībai šo noteikumu 15.7.punktā noteikto informāciju par periodu līdz reģistrācijas anulēšanas dienai</w:t>
      </w:r>
      <w:r w:rsidR="00F146CD" w:rsidRPr="001E3D27">
        <w:rPr>
          <w:rFonts w:eastAsia="Times New Roman" w:cs="Times New Roman"/>
          <w:szCs w:val="24"/>
          <w:lang w:eastAsia="lv-LV"/>
        </w:rPr>
        <w:t>.</w:t>
      </w:r>
      <w:bookmarkStart w:id="58" w:name="p24"/>
      <w:bookmarkStart w:id="59" w:name="p-658975"/>
      <w:bookmarkEnd w:id="58"/>
      <w:bookmarkEnd w:id="59"/>
    </w:p>
    <w:p w:rsidR="009A3BAA" w:rsidRPr="0061757A" w:rsidRDefault="009A3BAA" w:rsidP="009A3BAA">
      <w:pPr>
        <w:ind w:left="360"/>
        <w:jc w:val="both"/>
        <w:rPr>
          <w:i/>
        </w:rPr>
      </w:pPr>
      <w:r w:rsidRPr="0061757A">
        <w:rPr>
          <w:i/>
        </w:rPr>
        <w:t>(grozījumi izdarīti ar Limbažu novada pašvaldības 28.05.2020. saistošajiem noteikumiem Nr.</w:t>
      </w:r>
      <w:r w:rsidR="0061757A" w:rsidRPr="0061757A">
        <w:rPr>
          <w:i/>
        </w:rPr>
        <w:t>12</w:t>
      </w:r>
      <w:r w:rsidRPr="0061757A">
        <w:rPr>
          <w:i/>
        </w:rPr>
        <w:t>)</w:t>
      </w:r>
    </w:p>
    <w:p w:rsidR="00F146CD" w:rsidRDefault="009A3BAA"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526A3D">
        <w:rPr>
          <w:szCs w:val="24"/>
        </w:rPr>
        <w:t xml:space="preserve">Asenizators ir tiesīgs apstrīdēt reģistrācijas anulēšanas faktu, 15 (piecpadsmit) darba dienu laikā no paziņojuma saņemšanas iesniedzot rakstveida iesniegumu </w:t>
      </w:r>
      <w:r>
        <w:rPr>
          <w:szCs w:val="24"/>
        </w:rPr>
        <w:t xml:space="preserve">Limbažu novada </w:t>
      </w:r>
      <w:r w:rsidRPr="00526A3D">
        <w:rPr>
          <w:szCs w:val="24"/>
        </w:rPr>
        <w:t xml:space="preserve">domē, kurā tiek norādīts lūguma pamatojums un ziņas par iesniegumā ietvertajiem apgalvojumiem. Reģistrācijas anulēšanas fakta apstrīdēšana neaptur noteikumu 24.punktā norādītā paziņojuma </w:t>
      </w:r>
      <w:r w:rsidRPr="00526A3D">
        <w:rPr>
          <w:szCs w:val="24"/>
        </w:rPr>
        <w:lastRenderedPageBreak/>
        <w:t>darbību un neatbrīvo asenizatoru no šo noteikumu 24.punktā paredzētās informācijas iesniegšanas</w:t>
      </w:r>
      <w:r w:rsidR="00F146CD" w:rsidRPr="001E3D27">
        <w:rPr>
          <w:rFonts w:eastAsia="Times New Roman" w:cs="Times New Roman"/>
          <w:szCs w:val="24"/>
          <w:lang w:eastAsia="lv-LV"/>
        </w:rPr>
        <w:t>.</w:t>
      </w:r>
      <w:bookmarkStart w:id="60" w:name="p25"/>
      <w:bookmarkStart w:id="61" w:name="p-658976"/>
      <w:bookmarkEnd w:id="60"/>
      <w:bookmarkEnd w:id="61"/>
    </w:p>
    <w:p w:rsidR="009A3BAA" w:rsidRPr="0061757A" w:rsidRDefault="009A3BAA" w:rsidP="009A3BAA">
      <w:pPr>
        <w:ind w:left="360"/>
        <w:jc w:val="both"/>
        <w:rPr>
          <w:i/>
        </w:rPr>
      </w:pPr>
      <w:r w:rsidRPr="0061757A">
        <w:rPr>
          <w:i/>
        </w:rPr>
        <w:t>(grozījumi izdarīti ar Limbažu novada pašvaldības 28.05.2020. saistošajiem noteikumiem Nr.</w:t>
      </w:r>
      <w:r w:rsidR="0061757A" w:rsidRPr="0061757A">
        <w:rPr>
          <w:i/>
        </w:rPr>
        <w:t>12</w:t>
      </w:r>
      <w:r w:rsidRPr="0061757A">
        <w:rPr>
          <w:i/>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Ziņas par asenizatoru pašvaldības tīmekļa vietnē tiek atjaunotas, pamatojoties uz pašvaldības izpilddirektora lēmumu, ar kuru atcelts reģistrācijas anulēšanas fakts.</w:t>
      </w:r>
      <w:bookmarkStart w:id="62" w:name="p26"/>
      <w:bookmarkStart w:id="63" w:name="p-658977"/>
      <w:bookmarkEnd w:id="62"/>
      <w:bookmarkEnd w:id="63"/>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Gadījumā, ja asenizatora reģistrācija ir anulēta, balstoties uz apstiprinošu informāciju, ka asenizatoram ir apturēta vai anulēta kravas autopārvadājumu veikšanas licence Latvijas Republikas administratīvajā teritorijā, ziņas par asenizatora reģistrāciju tiek atjaunotas, pamatojoties uz kompetentās valsts iestādes lēmumu, kas izskata jautājumus par kravas autopārvadājumu licences un licences kartītes darbības apturēšanu uz laiku vai anulēšanu</w:t>
      </w:r>
      <w:bookmarkStart w:id="64" w:name="p27"/>
      <w:bookmarkStart w:id="65" w:name="p-658978"/>
      <w:bookmarkEnd w:id="64"/>
      <w:bookmarkEnd w:id="65"/>
      <w:r w:rsidRPr="001E3D27">
        <w:rPr>
          <w:rFonts w:eastAsia="Times New Roman" w:cs="Times New Roman"/>
          <w:szCs w:val="24"/>
          <w:lang w:eastAsia="lv-LV"/>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Gadījumā, ja decentralizētos kanalizācijas pakalpojumus nodrošina pašvaldības sabiedrisko ūdenssaimniecības pakalpojumu sniedzējs, par šo faktu reģistrā tiek veikts atbilstošs ieraksts.</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567" w:hanging="567"/>
        <w:jc w:val="center"/>
        <w:rPr>
          <w:b/>
        </w:rPr>
      </w:pPr>
      <w:bookmarkStart w:id="66" w:name="n7"/>
      <w:bookmarkStart w:id="67" w:name="n-658979"/>
      <w:bookmarkEnd w:id="66"/>
      <w:bookmarkEnd w:id="67"/>
      <w:r w:rsidRPr="001E3D27">
        <w:rPr>
          <w:b/>
        </w:rPr>
        <w:t>Decentralizēto kanalizācijas sistēmu reģistrācijas kārtība</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68" w:name="p28"/>
      <w:bookmarkStart w:id="69" w:name="p-658980"/>
      <w:bookmarkEnd w:id="68"/>
      <w:bookmarkEnd w:id="69"/>
      <w:r w:rsidRPr="001E3D27">
        <w:rPr>
          <w:rFonts w:eastAsia="Times New Roman" w:cs="Times New Roman"/>
          <w:szCs w:val="24"/>
          <w:lang w:eastAsia="lv-LV"/>
        </w:rPr>
        <w:t xml:space="preserve">Limbažu novada pašvaldības administratīvajā teritorijā esoša nekustamā īpašuma īpašnieks vai valdītājs, kura īpašumā esošā decentralizētā kanalizācijas sistēma nav reģistrēta, iesniedz decentralizēto kanalizācijas sistēmu reģistra uzturētājam pirmreizējo decentralizētās kanalizācijas sistēmas reģistrācijas apliecinājumu saskaņā ar šiem noteikumiem pievienoto paraugu </w:t>
      </w:r>
      <w:r w:rsidRPr="001E3D27">
        <w:rPr>
          <w:rFonts w:eastAsia="Times New Roman" w:cs="Times New Roman"/>
          <w:i/>
          <w:iCs/>
          <w:szCs w:val="24"/>
          <w:lang w:eastAsia="lv-LV"/>
        </w:rPr>
        <w:t>(3.pielikums).</w:t>
      </w:r>
      <w:bookmarkStart w:id="70" w:name="p29"/>
      <w:bookmarkStart w:id="71" w:name="p-658981"/>
      <w:bookmarkEnd w:id="70"/>
      <w:bookmarkEnd w:id="71"/>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Ja nekustamais īpašums tiek atsavināts vai ir notikušas decentralizētās kanalizācijas sistēmas izmaiņas (tās pārbūve vai veida maiņa, īpašuma </w:t>
      </w:r>
      <w:proofErr w:type="spellStart"/>
      <w:r w:rsidRPr="001E3D27">
        <w:rPr>
          <w:rFonts w:eastAsia="Times New Roman" w:cs="Times New Roman"/>
          <w:szCs w:val="24"/>
          <w:lang w:eastAsia="lv-LV"/>
        </w:rPr>
        <w:t>pieslēgums</w:t>
      </w:r>
      <w:proofErr w:type="spellEnd"/>
      <w:r w:rsidRPr="001E3D27">
        <w:rPr>
          <w:rFonts w:eastAsia="Times New Roman" w:cs="Times New Roman"/>
          <w:szCs w:val="24"/>
          <w:lang w:eastAsia="lv-LV"/>
        </w:rPr>
        <w:t xml:space="preserve"> centralizētajai kanalizācijas sistēmai, mainījies notekūdeņu novadīšanas plānotais apjoms, deklarēto vai faktiski dzīvojošo personu skaits), decentralizētās kanalizācijas sistēmas īpašniekam vai valdītājam nekavējoties, bet ne vēlāk kā 1 (viena) mēneša laikā pēc nekustamā īpašuma iegādes vai izmaiņām šo noteikumu 29.punktā norādītais apliecinājums jāiesniedz personiski, </w:t>
      </w:r>
      <w:proofErr w:type="spellStart"/>
      <w:r w:rsidRPr="001E3D27">
        <w:rPr>
          <w:rFonts w:eastAsia="Times New Roman" w:cs="Times New Roman"/>
          <w:szCs w:val="24"/>
          <w:lang w:eastAsia="lv-LV"/>
        </w:rPr>
        <w:t>jānosūta</w:t>
      </w:r>
      <w:proofErr w:type="spellEnd"/>
      <w:r w:rsidRPr="001E3D27">
        <w:rPr>
          <w:rFonts w:eastAsia="Times New Roman" w:cs="Times New Roman"/>
          <w:szCs w:val="24"/>
          <w:lang w:eastAsia="lv-LV"/>
        </w:rPr>
        <w:t xml:space="preserve"> pa pastu vai elektroniski, ja tas sagatavots saskaņā ar normatīvajiem aktiem par elektronisko dokumentu noformēšanu.</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567" w:hanging="567"/>
        <w:jc w:val="center"/>
        <w:rPr>
          <w:b/>
        </w:rPr>
      </w:pPr>
      <w:bookmarkStart w:id="72" w:name="n8"/>
      <w:bookmarkStart w:id="73" w:name="n-658982"/>
      <w:bookmarkEnd w:id="72"/>
      <w:bookmarkEnd w:id="73"/>
      <w:r w:rsidRPr="001E3D27">
        <w:rPr>
          <w:b/>
        </w:rPr>
        <w:t>Decentralizēto kanalizācijas sistēmu īpašnieku un valdītāju pienākumi</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74" w:name="p30"/>
      <w:bookmarkStart w:id="75" w:name="p-658983"/>
      <w:bookmarkEnd w:id="74"/>
      <w:bookmarkEnd w:id="75"/>
      <w:r w:rsidRPr="001E3D27">
        <w:rPr>
          <w:rFonts w:eastAsia="Times New Roman" w:cs="Times New Roman"/>
          <w:szCs w:val="24"/>
          <w:lang w:eastAsia="lv-LV"/>
        </w:rPr>
        <w:t>Decentralizētās kanalizācijas sistēmas īpašnieka vai valdītāja pienākumi, papildus MK noteikumos Nr.384 noteiktajiem, ir šādi: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radīto notekūdeņu uzkrāšanu vai attīrīšanu ekspluatācijā nodotā decentralizētajā kanalizācijas sistēmā;</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segt izmaksas Limbažu pilsētas sabiedrības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kas saistītas ar notekūdeņu paraugu analīžu veikšanu, ja uzkrāto notekūdeņu paraugu analīzēs tiek konstatētas vielas, kuras neatbilst pašvaldības saistošajos noteikumos par sabiedrisko ūdenssaimniecības pakalpojumu sniegšanas un lietošanas kārtību noteiktajām piesārņojošo vielu koncentrācijām, pēc to faktiskajām izmaksām, saskaņā ar izrakstīto rēķinu;</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nodrošināt pašvaldības kontroles institūcijas pilnvarotam pārstāvim piekļuvi decentralizētajai kanalizācijas sistēmai tās tehniskā nodrošinājuma un ekspluatācijas prasību ievērošanas kontrolei un tās darbības pārbaudei;</w:t>
      </w:r>
    </w:p>
    <w:p w:rsidR="00F146CD" w:rsidRPr="001E3D27"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līdz kārtējā gada 1.aprīlim iesniegt Limbažu pilsētas sabiedrībai ar ierobežotu atbildību </w:t>
      </w:r>
      <w:r w:rsidR="00E23D50" w:rsidRPr="006B0C8B">
        <w:t>„</w:t>
      </w:r>
      <w:r w:rsidRPr="001E3D27">
        <w:rPr>
          <w:rFonts w:eastAsia="Times New Roman" w:cs="Times New Roman"/>
          <w:szCs w:val="24"/>
          <w:lang w:eastAsia="lv-LV"/>
        </w:rPr>
        <w:t xml:space="preserve">Limbažu </w:t>
      </w:r>
      <w:proofErr w:type="spellStart"/>
      <w:r w:rsidRPr="001E3D27">
        <w:rPr>
          <w:rFonts w:eastAsia="Times New Roman" w:cs="Times New Roman"/>
          <w:szCs w:val="24"/>
          <w:lang w:eastAsia="lv-LV"/>
        </w:rPr>
        <w:t>Komunālserviss</w:t>
      </w:r>
      <w:proofErr w:type="spellEnd"/>
      <w:r w:rsidR="00E23D50">
        <w:rPr>
          <w:rFonts w:eastAsia="Times New Roman" w:cs="Times New Roman"/>
          <w:szCs w:val="24"/>
          <w:lang w:eastAsia="lv-LV"/>
        </w:rPr>
        <w:t>”</w:t>
      </w:r>
      <w:r w:rsidRPr="001E3D27">
        <w:rPr>
          <w:rFonts w:eastAsia="Times New Roman" w:cs="Times New Roman"/>
          <w:szCs w:val="24"/>
          <w:lang w:eastAsia="lv-LV"/>
        </w:rPr>
        <w:t xml:space="preserve"> atbilstoša komersanta rakstveida apliecinājuma kopiju par veikto decentralizētās kanalizācijas sistēmas tehnisko apkopi, par tās tehnisko stāvokli un turpmākajiem norādījumiem tās ekspluatācijā, ja nekustamajā īpašumā tiek ekspluatētas rūpnieciski izgatavotas notekūdeņu attīrīšanas iekārtas, kuras attīrītos notekūdeņus novada vidē un kuru kopējā jauda ir mazāka par 5 m</w:t>
      </w:r>
      <w:r w:rsidRPr="001E3D27">
        <w:rPr>
          <w:rFonts w:eastAsia="Times New Roman" w:cs="Times New Roman"/>
          <w:szCs w:val="24"/>
          <w:vertAlign w:val="superscript"/>
          <w:lang w:eastAsia="lv-LV"/>
        </w:rPr>
        <w:t>3</w:t>
      </w:r>
      <w:r w:rsidRPr="001E3D27">
        <w:rPr>
          <w:rFonts w:eastAsia="Times New Roman" w:cs="Times New Roman"/>
          <w:szCs w:val="24"/>
          <w:lang w:eastAsia="lv-LV"/>
        </w:rPr>
        <w:t>/diennaktī;</w:t>
      </w:r>
    </w:p>
    <w:p w:rsidR="00F146CD" w:rsidRPr="00E23D50" w:rsidRDefault="00F146CD" w:rsidP="00E23D50">
      <w:pPr>
        <w:pStyle w:val="Sarakstarindkopa"/>
        <w:numPr>
          <w:ilvl w:val="1"/>
          <w:numId w:val="1"/>
        </w:numPr>
        <w:spacing w:after="0" w:line="240" w:lineRule="auto"/>
        <w:ind w:left="1134" w:hanging="567"/>
        <w:jc w:val="both"/>
        <w:rPr>
          <w:rFonts w:eastAsia="Times New Roman" w:cs="Times New Roman"/>
          <w:szCs w:val="24"/>
          <w:lang w:eastAsia="lv-LV"/>
        </w:rPr>
      </w:pPr>
      <w:r w:rsidRPr="001E3D27">
        <w:rPr>
          <w:rFonts w:eastAsia="Times New Roman" w:cs="Times New Roman"/>
          <w:szCs w:val="24"/>
          <w:lang w:eastAsia="lv-LV"/>
        </w:rPr>
        <w:t xml:space="preserve">uzrādīt pašvaldības kontroles institūcijai decentralizēto kanalizācijas pakalpojumu saņemšanu pierādošos dokumentus. Par decentralizēto kanalizācijas pakalpojumu </w:t>
      </w:r>
      <w:r w:rsidRPr="001E3D27">
        <w:rPr>
          <w:rFonts w:eastAsia="Times New Roman" w:cs="Times New Roman"/>
          <w:szCs w:val="24"/>
          <w:lang w:eastAsia="lv-LV"/>
        </w:rPr>
        <w:lastRenderedPageBreak/>
        <w:t>saņemšanu pierādošu dokumentu var kalpot noslēgts līgums par decentralizētajā kanalizācijas sistēmā uzkrāto notekūdeņu un nosēdumu nodošanu attīrīšanai vai decentralizēto kanalizācijas pakalpojumu saņemšanas darījumu apliecinošs attaisnojuma dokuments, kurā uzrādīta pakalpojumu sniegšanas adrese, dati par savākto notekūdeņu daudzumu, pakalpojumu sniegšanas datums un pakalpojumu sniedzēja rekvizīti.</w:t>
      </w:r>
    </w:p>
    <w:p w:rsidR="00F146CD" w:rsidRPr="001E3D27" w:rsidRDefault="00F146CD" w:rsidP="00E23D50">
      <w:pPr>
        <w:pStyle w:val="Sarakstarindkopa"/>
        <w:spacing w:after="0" w:line="240" w:lineRule="auto"/>
        <w:ind w:left="993"/>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76" w:name="n9"/>
      <w:bookmarkStart w:id="77" w:name="n-658984"/>
      <w:bookmarkEnd w:id="76"/>
      <w:bookmarkEnd w:id="77"/>
      <w:r w:rsidRPr="001E3D27">
        <w:rPr>
          <w:b/>
        </w:rPr>
        <w:t>Atbildība par saistošo noteikumu neievērošanu</w:t>
      </w:r>
    </w:p>
    <w:p w:rsidR="00F146CD" w:rsidRPr="001E3D27" w:rsidRDefault="00F146CD" w:rsidP="00E23D50">
      <w:pPr>
        <w:rPr>
          <w:b/>
        </w:rPr>
      </w:pPr>
    </w:p>
    <w:p w:rsidR="00F146CD" w:rsidRPr="001E3D27" w:rsidRDefault="00FF71F2"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78" w:name="p31"/>
      <w:bookmarkStart w:id="79" w:name="p-658985"/>
      <w:bookmarkEnd w:id="78"/>
      <w:bookmarkEnd w:id="79"/>
      <w:r w:rsidRPr="00FF71F2">
        <w:rPr>
          <w:rFonts w:eastAsia="Calibri" w:cs="Times New Roman"/>
        </w:rPr>
        <w:t>Par saistošo noteikumu neievērošanu administratīvā pārkāpuma procesu veikt ir tiesīgas Limbažu novada pašvaldības policijas amatpersonas, savas kompetences robežās</w:t>
      </w:r>
      <w:r w:rsidR="00F146CD" w:rsidRPr="001E3D27">
        <w:rPr>
          <w:rFonts w:eastAsia="Times New Roman" w:cs="Times New Roman"/>
          <w:szCs w:val="24"/>
          <w:lang w:eastAsia="lv-LV"/>
        </w:rPr>
        <w:t>.</w:t>
      </w:r>
      <w:bookmarkStart w:id="80" w:name="p32"/>
      <w:bookmarkStart w:id="81" w:name="p-658986"/>
      <w:bookmarkEnd w:id="80"/>
      <w:bookmarkEnd w:id="81"/>
    </w:p>
    <w:p w:rsidR="00FF71F2" w:rsidRPr="007E0AA0" w:rsidRDefault="00FF71F2" w:rsidP="00FF71F2">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w:t>
      </w:r>
      <w:r>
        <w:rPr>
          <w:i/>
          <w:iCs/>
        </w:rPr>
        <w:t>9</w:t>
      </w:r>
      <w:r w:rsidRPr="007E0AA0">
        <w:rPr>
          <w:i/>
          <w:iCs/>
        </w:rPr>
        <w:t>)</w:t>
      </w:r>
    </w:p>
    <w:p w:rsidR="00F146CD" w:rsidRPr="001E3D27" w:rsidRDefault="00FF71F2"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FF71F2">
        <w:rPr>
          <w:rFonts w:eastAsia="Calibri" w:cs="Times New Roman"/>
        </w:rPr>
        <w:t>Par saistošo noteikumu neievērošanu piemēro brīdinājumu vai naudas sodu fiziskām personām līdz 70 naudas soda vienībām, bet juridiskām personām līdz 280 naudas soda vienībām</w:t>
      </w:r>
      <w:r w:rsidR="00F146CD" w:rsidRPr="001E3D27">
        <w:rPr>
          <w:rFonts w:eastAsia="Times New Roman" w:cs="Times New Roman"/>
          <w:szCs w:val="24"/>
          <w:lang w:eastAsia="lv-LV"/>
        </w:rPr>
        <w:t>.</w:t>
      </w:r>
      <w:bookmarkStart w:id="82" w:name="p33"/>
      <w:bookmarkStart w:id="83" w:name="p-658987"/>
      <w:bookmarkEnd w:id="82"/>
      <w:bookmarkEnd w:id="83"/>
    </w:p>
    <w:p w:rsidR="00FF71F2" w:rsidRPr="007E0AA0" w:rsidRDefault="00FF71F2" w:rsidP="00FF71F2">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19</w:t>
      </w:r>
      <w:r w:rsidRPr="007E0AA0">
        <w:rPr>
          <w:i/>
          <w:iCs/>
        </w:rPr>
        <w:t>)</w:t>
      </w:r>
    </w:p>
    <w:p w:rsidR="00F146CD" w:rsidRPr="001E3D27" w:rsidRDefault="00FF71F2"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FF71F2">
        <w:rPr>
          <w:rFonts w:eastAsia="Calibri" w:cs="Times New Roman"/>
        </w:rPr>
        <w:t>Administratīvā pārkāpuma lietu vai m</w:t>
      </w:r>
      <w:bookmarkStart w:id="84" w:name="_GoBack"/>
      <w:bookmarkEnd w:id="84"/>
      <w:r w:rsidRPr="00FF71F2">
        <w:rPr>
          <w:rFonts w:eastAsia="Calibri" w:cs="Times New Roman"/>
        </w:rPr>
        <w:t>ateriālus par administratīvo pārkāpumu izskata Limbažu novada pašvaldības Administratīvā komisija</w:t>
      </w:r>
      <w:r w:rsidR="00F146CD" w:rsidRPr="001E3D27">
        <w:rPr>
          <w:rFonts w:eastAsia="Times New Roman" w:cs="Times New Roman"/>
          <w:szCs w:val="24"/>
          <w:lang w:eastAsia="lv-LV"/>
        </w:rPr>
        <w:t>.</w:t>
      </w:r>
      <w:bookmarkStart w:id="85" w:name="p34"/>
      <w:bookmarkStart w:id="86" w:name="p-658988"/>
      <w:bookmarkEnd w:id="85"/>
      <w:bookmarkEnd w:id="86"/>
    </w:p>
    <w:p w:rsidR="00FF71F2" w:rsidRPr="007E0AA0" w:rsidRDefault="00FF71F2" w:rsidP="00FF71F2">
      <w:r w:rsidRPr="007E0AA0">
        <w:rPr>
          <w:i/>
          <w:iCs/>
        </w:rPr>
        <w:t xml:space="preserve">(grozījumi izdarīti ar Limbažu novada </w:t>
      </w:r>
      <w:r>
        <w:rPr>
          <w:i/>
          <w:iCs/>
        </w:rPr>
        <w:t>pašvaldības</w:t>
      </w:r>
      <w:r w:rsidRPr="007E0AA0">
        <w:rPr>
          <w:i/>
          <w:iCs/>
        </w:rPr>
        <w:t xml:space="preserve"> </w:t>
      </w:r>
      <w:r>
        <w:rPr>
          <w:i/>
          <w:iCs/>
        </w:rPr>
        <w:t>30</w:t>
      </w:r>
      <w:r w:rsidRPr="007E0AA0">
        <w:rPr>
          <w:i/>
          <w:iCs/>
        </w:rPr>
        <w:t>.</w:t>
      </w:r>
      <w:r>
        <w:rPr>
          <w:i/>
          <w:iCs/>
        </w:rPr>
        <w:t>06</w:t>
      </w:r>
      <w:r w:rsidRPr="007E0AA0">
        <w:rPr>
          <w:i/>
          <w:iCs/>
        </w:rPr>
        <w:t>.20</w:t>
      </w:r>
      <w:r>
        <w:rPr>
          <w:i/>
          <w:iCs/>
        </w:rPr>
        <w:t>20</w:t>
      </w:r>
      <w:r w:rsidRPr="007E0AA0">
        <w:rPr>
          <w:i/>
          <w:iCs/>
        </w:rPr>
        <w:t>. saistošajiem noteikumiem Nr.</w:t>
      </w:r>
      <w:r>
        <w:rPr>
          <w:i/>
          <w:iCs/>
        </w:rPr>
        <w:t>19</w:t>
      </w:r>
      <w:r w:rsidRPr="007E0AA0">
        <w:rPr>
          <w:i/>
          <w:iCs/>
        </w:rPr>
        <w:t>)</w:t>
      </w: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Administratīvais sods šo saistošo noteikumu pārkāpēju neatbrīvo no pienākuma novērst pārkāpumu, kā arī no pārkāpuma rezultātā nodarīto zaudējumu atlīdzināšanas.</w:t>
      </w:r>
    </w:p>
    <w:p w:rsidR="00F146CD" w:rsidRPr="001E3D27" w:rsidRDefault="00F146CD" w:rsidP="00E23D50">
      <w:pPr>
        <w:pStyle w:val="Sarakstarindkopa"/>
        <w:spacing w:after="0" w:line="240" w:lineRule="auto"/>
        <w:ind w:left="567"/>
        <w:jc w:val="both"/>
        <w:rPr>
          <w:rFonts w:eastAsia="Times New Roman" w:cs="Times New Roman"/>
          <w:szCs w:val="24"/>
          <w:lang w:eastAsia="lv-LV"/>
        </w:rPr>
      </w:pPr>
    </w:p>
    <w:p w:rsidR="00F146CD" w:rsidRPr="001E3D27" w:rsidRDefault="00F146CD" w:rsidP="00E23D50">
      <w:pPr>
        <w:pStyle w:val="Sarakstarindkopa"/>
        <w:numPr>
          <w:ilvl w:val="0"/>
          <w:numId w:val="4"/>
        </w:numPr>
        <w:spacing w:after="0" w:line="240" w:lineRule="auto"/>
        <w:ind w:left="426" w:hanging="426"/>
        <w:jc w:val="center"/>
        <w:rPr>
          <w:b/>
        </w:rPr>
      </w:pPr>
      <w:bookmarkStart w:id="87" w:name="n10"/>
      <w:bookmarkStart w:id="88" w:name="n-658989"/>
      <w:bookmarkEnd w:id="87"/>
      <w:bookmarkEnd w:id="88"/>
      <w:r w:rsidRPr="001E3D27">
        <w:rPr>
          <w:b/>
        </w:rPr>
        <w:t>Noslēguma jautājumi</w:t>
      </w:r>
    </w:p>
    <w:p w:rsidR="00F146CD" w:rsidRPr="001E3D27" w:rsidRDefault="00F146CD" w:rsidP="00E23D50">
      <w:pPr>
        <w:rPr>
          <w:b/>
        </w:rPr>
      </w:pPr>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bookmarkStart w:id="89" w:name="p35"/>
      <w:bookmarkStart w:id="90" w:name="p-658990"/>
      <w:bookmarkEnd w:id="89"/>
      <w:bookmarkEnd w:id="90"/>
      <w:r w:rsidRPr="001E3D27">
        <w:rPr>
          <w:rFonts w:eastAsia="Times New Roman" w:cs="Times New Roman"/>
          <w:szCs w:val="24"/>
          <w:lang w:eastAsia="lv-LV"/>
        </w:rPr>
        <w:t>Ja ekspluatētā decentralizētā kanalizācijas sistēma neatbilst šajos saistošajos noteikumos un normatīvajos aktos izvirzītajām prasībām, decentralizētās kanalizācijas sistēmas īpašnieks vai valdītājs nodrošina tās atbilstību šo saistošo noteikumu un normatīvo aktu prasībām ne vēlāk kā līdz 2021.gada 31.decembrim.</w:t>
      </w:r>
      <w:bookmarkStart w:id="91" w:name="p36"/>
      <w:bookmarkStart w:id="92" w:name="p-658991"/>
      <w:bookmarkEnd w:id="91"/>
      <w:bookmarkEnd w:id="92"/>
    </w:p>
    <w:p w:rsidR="00F146CD" w:rsidRPr="001E3D27" w:rsidRDefault="00F146CD" w:rsidP="00E23D50">
      <w:pPr>
        <w:pStyle w:val="Sarakstarindkopa"/>
        <w:numPr>
          <w:ilvl w:val="0"/>
          <w:numId w:val="1"/>
        </w:numPr>
        <w:spacing w:after="0" w:line="240" w:lineRule="auto"/>
        <w:ind w:left="567" w:hanging="567"/>
        <w:jc w:val="both"/>
        <w:rPr>
          <w:rFonts w:eastAsia="Times New Roman" w:cs="Times New Roman"/>
          <w:szCs w:val="24"/>
          <w:lang w:eastAsia="lv-LV"/>
        </w:rPr>
      </w:pPr>
      <w:r w:rsidRPr="001E3D27">
        <w:rPr>
          <w:rFonts w:eastAsia="Times New Roman" w:cs="Times New Roman"/>
          <w:szCs w:val="24"/>
          <w:lang w:eastAsia="lv-LV"/>
        </w:rPr>
        <w:t xml:space="preserve">Limbažu novada pašvaldības administratīvajā teritorijā esoša nekustamā īpašuma īpašnieks vai valdītājs līdz 2019.gada 31.decembrim iesniedz decentralizēto kanalizācijas sistēmu reģistra uzturētājam pirmreizējo decentralizētās kanalizācijas sistēmas reģistrācijas apliecinājumu saskaņā ar noteikumiem pievienoto paraugu </w:t>
      </w:r>
      <w:r w:rsidRPr="001E3D27">
        <w:rPr>
          <w:rFonts w:eastAsia="Times New Roman" w:cs="Times New Roman"/>
          <w:i/>
          <w:iCs/>
          <w:szCs w:val="24"/>
          <w:lang w:eastAsia="lv-LV"/>
        </w:rPr>
        <w:t>(3.pielikums).</w:t>
      </w:r>
    </w:p>
    <w:p w:rsidR="00F146CD" w:rsidRPr="001E3D27" w:rsidRDefault="00F146CD" w:rsidP="00E23D50">
      <w:bookmarkStart w:id="93" w:name="piel1"/>
      <w:bookmarkEnd w:id="93"/>
    </w:p>
    <w:p w:rsidR="00F146CD" w:rsidRDefault="00F146CD" w:rsidP="00E23D50"/>
    <w:p w:rsidR="00DC3717" w:rsidRPr="005B553A" w:rsidRDefault="00DC3717" w:rsidP="00E23D50">
      <w:pPr>
        <w:tabs>
          <w:tab w:val="left" w:pos="4678"/>
          <w:tab w:val="left" w:pos="8505"/>
        </w:tabs>
      </w:pPr>
      <w:r w:rsidRPr="005B553A">
        <w:t xml:space="preserve">Limbažu novada pašvaldības </w:t>
      </w:r>
    </w:p>
    <w:p w:rsidR="00DC3717" w:rsidRPr="005B553A" w:rsidRDefault="006579F0" w:rsidP="00E23D50">
      <w:pPr>
        <w:tabs>
          <w:tab w:val="left" w:pos="4678"/>
          <w:tab w:val="left" w:pos="8364"/>
        </w:tabs>
      </w:pPr>
      <w:r>
        <w:t>Domes priekšsēdētāja 1.vietniece</w:t>
      </w:r>
      <w:r w:rsidR="00FF71F2">
        <w:tab/>
        <w:t>/paraksts/</w:t>
      </w:r>
      <w:r w:rsidR="00FF71F2">
        <w:tab/>
      </w:r>
      <w:proofErr w:type="spellStart"/>
      <w:r>
        <w:t>I.Zariņa</w:t>
      </w:r>
      <w:proofErr w:type="spellEnd"/>
    </w:p>
    <w:p w:rsidR="00DC3717" w:rsidRDefault="00DC3717" w:rsidP="00E23D50">
      <w:pPr>
        <w:jc w:val="right"/>
      </w:pPr>
      <w:bookmarkStart w:id="94" w:name="658995"/>
      <w:bookmarkStart w:id="95" w:name="n-658995"/>
      <w:bookmarkEnd w:id="94"/>
      <w:bookmarkEnd w:id="95"/>
    </w:p>
    <w:p w:rsidR="00E23D50" w:rsidRDefault="00E23D50" w:rsidP="00E23D50">
      <w:pPr>
        <w:jc w:val="right"/>
      </w:pPr>
    </w:p>
    <w:p w:rsidR="00E23D50" w:rsidRDefault="00E23D50" w:rsidP="00E23D50">
      <w:pPr>
        <w:jc w:val="right"/>
      </w:pPr>
    </w:p>
    <w:p w:rsidR="00E06D75" w:rsidRPr="003308EC" w:rsidRDefault="00E06D75" w:rsidP="00E06D75">
      <w:pPr>
        <w:tabs>
          <w:tab w:val="left" w:pos="4395"/>
        </w:tabs>
        <w:ind w:left="4395"/>
        <w:jc w:val="right"/>
        <w:rPr>
          <w:b/>
          <w:bCs/>
        </w:rPr>
      </w:pPr>
    </w:p>
    <w:p w:rsidR="00532332" w:rsidRDefault="00532332" w:rsidP="00E06D75">
      <w:pPr>
        <w:ind w:left="5670"/>
        <w:jc w:val="right"/>
        <w:rPr>
          <w:b/>
          <w:bCs/>
        </w:rPr>
        <w:sectPr w:rsidR="00532332" w:rsidSect="00EE42FB">
          <w:headerReference w:type="first" r:id="rId11"/>
          <w:pgSz w:w="11906" w:h="16838" w:code="9"/>
          <w:pgMar w:top="1134" w:right="567" w:bottom="1134" w:left="1701" w:header="709" w:footer="709" w:gutter="0"/>
          <w:pgNumType w:start="1"/>
          <w:cols w:space="708"/>
          <w:titlePg/>
          <w:docGrid w:linePitch="360"/>
        </w:sectPr>
      </w:pPr>
    </w:p>
    <w:p w:rsidR="00E06D75" w:rsidRDefault="00E06D75" w:rsidP="00E06D75">
      <w:pPr>
        <w:ind w:left="5670"/>
        <w:jc w:val="right"/>
        <w:rPr>
          <w:b/>
          <w:bCs/>
        </w:rPr>
      </w:pPr>
      <w:r>
        <w:rPr>
          <w:b/>
          <w:bCs/>
        </w:rPr>
        <w:lastRenderedPageBreak/>
        <w:t>1.</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F146CD" w:rsidRPr="001E3D27" w:rsidRDefault="00F146CD" w:rsidP="00F146CD">
      <w:pPr>
        <w:jc w:val="center"/>
        <w:rPr>
          <w:u w:val="single"/>
        </w:rPr>
      </w:pPr>
    </w:p>
    <w:p w:rsidR="00F146CD" w:rsidRPr="001E3D27" w:rsidRDefault="00F146CD" w:rsidP="00F146CD">
      <w:pPr>
        <w:jc w:val="center"/>
      </w:pPr>
      <w:r w:rsidRPr="001E3D27">
        <w:rPr>
          <w:u w:val="single"/>
        </w:rPr>
        <w:t>ASENIZATORA</w:t>
      </w:r>
      <w:r w:rsidRPr="001E3D27">
        <w:br/>
        <w:t>DEKLARĀCIJA PAR _________________ GADĀ IZVESTO NOTEKŪDEŅU UN NOSĒDUMU APJOMU</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071"/>
        <w:gridCol w:w="7568"/>
      </w:tblGrid>
      <w:tr w:rsidR="00F146CD" w:rsidRPr="001E3D27" w:rsidTr="00EE42FB">
        <w:trPr>
          <w:tblCellSpacing w:w="15" w:type="dxa"/>
        </w:trPr>
        <w:tc>
          <w:tcPr>
            <w:tcW w:w="1050" w:type="pct"/>
            <w:noWrap/>
            <w:vAlign w:val="bottom"/>
            <w:hideMark/>
          </w:tcPr>
          <w:p w:rsidR="00F146CD" w:rsidRPr="001E3D27" w:rsidRDefault="00F146CD" w:rsidP="00EE42FB">
            <w:r w:rsidRPr="001E3D27">
              <w:t>1. Objekta adrese</w:t>
            </w:r>
          </w:p>
        </w:tc>
        <w:tc>
          <w:tcPr>
            <w:tcW w:w="39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566"/>
        <w:gridCol w:w="2029"/>
        <w:gridCol w:w="2044"/>
      </w:tblGrid>
      <w:tr w:rsidR="00F146CD" w:rsidRPr="001E3D27" w:rsidTr="00EE42FB">
        <w:trPr>
          <w:trHeight w:val="450"/>
          <w:tblCellSpacing w:w="15" w:type="dxa"/>
        </w:trPr>
        <w:tc>
          <w:tcPr>
            <w:tcW w:w="2900" w:type="pct"/>
            <w:noWrap/>
            <w:vAlign w:val="bottom"/>
            <w:hideMark/>
          </w:tcPr>
          <w:p w:rsidR="00F146CD" w:rsidRPr="001E3D27" w:rsidRDefault="00F146CD" w:rsidP="00EE42FB">
            <w:r w:rsidRPr="001E3D27">
              <w:t>2. Notekūdeņu un nosēdumu izvešanas biežums</w:t>
            </w:r>
          </w:p>
        </w:tc>
        <w:tc>
          <w:tcPr>
            <w:tcW w:w="1050" w:type="pct"/>
            <w:tcBorders>
              <w:bottom w:val="single" w:sz="6" w:space="0" w:color="auto"/>
            </w:tcBorders>
            <w:hideMark/>
          </w:tcPr>
          <w:p w:rsidR="00F146CD" w:rsidRPr="001E3D27" w:rsidRDefault="00F146CD" w:rsidP="00EE42FB">
            <w:r w:rsidRPr="001E3D27">
              <w:t> </w:t>
            </w:r>
          </w:p>
        </w:tc>
        <w:tc>
          <w:tcPr>
            <w:tcW w:w="1050" w:type="pct"/>
            <w:vAlign w:val="bottom"/>
            <w:hideMark/>
          </w:tcPr>
          <w:p w:rsidR="00F146CD" w:rsidRPr="001E3D27" w:rsidRDefault="00F146CD" w:rsidP="00EE42FB">
            <w:r w:rsidRPr="001E3D27">
              <w:t>(reizes gadā)</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160"/>
        <w:gridCol w:w="1473"/>
        <w:gridCol w:w="1006"/>
      </w:tblGrid>
      <w:tr w:rsidR="00F146CD" w:rsidRPr="001E3D27" w:rsidTr="00EE42FB">
        <w:trPr>
          <w:trHeight w:val="450"/>
          <w:tblCellSpacing w:w="15" w:type="dxa"/>
        </w:trPr>
        <w:tc>
          <w:tcPr>
            <w:tcW w:w="3700" w:type="pct"/>
            <w:noWrap/>
            <w:vAlign w:val="bottom"/>
            <w:hideMark/>
          </w:tcPr>
          <w:p w:rsidR="00F146CD" w:rsidRPr="001E3D27" w:rsidRDefault="00F146CD" w:rsidP="00EE42FB">
            <w:r w:rsidRPr="001E3D27">
              <w:t>3. Izvesto notekūdeņu un nosēdumu apjoms atskaites periodā</w:t>
            </w:r>
          </w:p>
        </w:tc>
        <w:tc>
          <w:tcPr>
            <w:tcW w:w="750" w:type="pct"/>
            <w:tcBorders>
              <w:bottom w:val="single" w:sz="6" w:space="0" w:color="auto"/>
            </w:tcBorders>
            <w:hideMark/>
          </w:tcPr>
          <w:p w:rsidR="00F146CD" w:rsidRPr="001E3D27" w:rsidRDefault="00F146CD" w:rsidP="00EE42FB">
            <w:r w:rsidRPr="001E3D27">
              <w:t> </w:t>
            </w:r>
          </w:p>
        </w:tc>
        <w:tc>
          <w:tcPr>
            <w:tcW w:w="500" w:type="pct"/>
            <w:vAlign w:val="bottom"/>
            <w:hideMark/>
          </w:tcPr>
          <w:p w:rsidR="00F146CD" w:rsidRPr="001E3D27" w:rsidRDefault="00F146CD" w:rsidP="00EE42FB">
            <w:r w:rsidRPr="001E3D27">
              <w:t>m</w:t>
            </w:r>
            <w:r w:rsidRPr="001E3D27">
              <w:rPr>
                <w:vertAlign w:val="superscript"/>
              </w:rPr>
              <w:t>3</w:t>
            </w:r>
          </w:p>
        </w:tc>
      </w:tr>
    </w:tbl>
    <w:p w:rsidR="001F19F6" w:rsidRDefault="001F19F6" w:rsidP="00F146CD">
      <w:pPr>
        <w:rPr>
          <w:b/>
          <w:bCs/>
        </w:rPr>
      </w:pPr>
    </w:p>
    <w:p w:rsidR="00F146CD" w:rsidRDefault="00F146CD" w:rsidP="00F146CD">
      <w:pPr>
        <w:rPr>
          <w:b/>
          <w:bCs/>
        </w:rPr>
      </w:pPr>
      <w:r w:rsidRPr="001E3D27">
        <w:rPr>
          <w:b/>
          <w:bCs/>
        </w:rPr>
        <w:t>VAI</w:t>
      </w:r>
    </w:p>
    <w:p w:rsidR="001F19F6" w:rsidRPr="001E3D27" w:rsidRDefault="001F19F6" w:rsidP="00F146CD">
      <w:pPr>
        <w:rPr>
          <w:b/>
          <w:b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0"/>
        <w:gridCol w:w="1720"/>
        <w:gridCol w:w="1532"/>
        <w:gridCol w:w="1720"/>
        <w:gridCol w:w="1251"/>
        <w:gridCol w:w="1063"/>
        <w:gridCol w:w="1453"/>
      </w:tblGrid>
      <w:tr w:rsidR="00F146CD" w:rsidRPr="001E3D27" w:rsidTr="00E06D75">
        <w:trPr>
          <w:tblCellSpacing w:w="15" w:type="dxa"/>
        </w:trPr>
        <w:tc>
          <w:tcPr>
            <w:tcW w:w="4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proofErr w:type="spellStart"/>
            <w:r w:rsidRPr="001E3D27">
              <w:t>N</w:t>
            </w:r>
            <w:r w:rsidR="00E06D75">
              <w:t>r</w:t>
            </w:r>
            <w:r w:rsidRPr="001E3D27">
              <w:t>.p.k</w:t>
            </w:r>
            <w:proofErr w:type="spellEnd"/>
            <w:r w:rsidRPr="001E3D27">
              <w:t>.</w:t>
            </w:r>
          </w:p>
        </w:tc>
        <w:tc>
          <w:tcPr>
            <w:tcW w:w="9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Objekta adrese</w:t>
            </w:r>
          </w:p>
        </w:tc>
        <w:tc>
          <w:tcPr>
            <w:tcW w:w="8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E06D75" w:rsidP="00EE42FB">
            <w:pPr>
              <w:jc w:val="center"/>
            </w:pPr>
            <w:proofErr w:type="spellStart"/>
            <w:r>
              <w:t>Transp.</w:t>
            </w:r>
            <w:r w:rsidR="00F146CD" w:rsidRPr="001E3D27">
              <w:t>reģ</w:t>
            </w:r>
            <w:proofErr w:type="spellEnd"/>
            <w:r w:rsidR="00F146CD" w:rsidRPr="001E3D27">
              <w:t>. Nr.</w:t>
            </w:r>
          </w:p>
        </w:tc>
        <w:tc>
          <w:tcPr>
            <w:tcW w:w="90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 xml:space="preserve">Cisternas </w:t>
            </w:r>
            <w:proofErr w:type="spellStart"/>
            <w:r w:rsidRPr="001E3D27">
              <w:t>reģ</w:t>
            </w:r>
            <w:proofErr w:type="spellEnd"/>
            <w:r w:rsidRPr="001E3D27">
              <w:t>. Nr.</w:t>
            </w:r>
          </w:p>
        </w:tc>
        <w:tc>
          <w:tcPr>
            <w:tcW w:w="6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Izvešanas reizes</w:t>
            </w:r>
            <w:r w:rsidRPr="001E3D27">
              <w:br/>
              <w:t xml:space="preserve">gadā </w:t>
            </w:r>
          </w:p>
          <w:p w:rsidR="00F146CD" w:rsidRPr="001E3D27" w:rsidRDefault="00F146CD" w:rsidP="00EE42FB">
            <w:pPr>
              <w:jc w:val="center"/>
            </w:pPr>
            <w:r w:rsidRPr="001E3D27">
              <w:t> </w:t>
            </w:r>
          </w:p>
        </w:tc>
        <w:tc>
          <w:tcPr>
            <w:tcW w:w="5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Izvestie</w:t>
            </w:r>
            <w:r w:rsidRPr="001E3D27">
              <w:br/>
              <w:t>m</w:t>
            </w:r>
            <w:r w:rsidRPr="001E3D27">
              <w:rPr>
                <w:vertAlign w:val="superscript"/>
              </w:rPr>
              <w:t>3</w:t>
            </w:r>
            <w:r w:rsidRPr="001E3D27">
              <w:t xml:space="preserve"> </w:t>
            </w:r>
          </w:p>
          <w:p w:rsidR="00F146CD" w:rsidRPr="001E3D27" w:rsidRDefault="00F146CD" w:rsidP="00EE42FB">
            <w:pPr>
              <w:jc w:val="center"/>
            </w:pPr>
            <w:r w:rsidRPr="001E3D27">
              <w:t> </w:t>
            </w:r>
          </w:p>
        </w:tc>
        <w:tc>
          <w:tcPr>
            <w:tcW w:w="750" w:type="pct"/>
            <w:tcBorders>
              <w:top w:val="single" w:sz="4" w:space="0" w:color="auto"/>
              <w:left w:val="single" w:sz="4" w:space="0" w:color="auto"/>
              <w:bottom w:val="single" w:sz="4" w:space="0" w:color="auto"/>
              <w:right w:val="single" w:sz="4" w:space="0" w:color="auto"/>
            </w:tcBorders>
            <w:vAlign w:val="center"/>
            <w:hideMark/>
          </w:tcPr>
          <w:p w:rsidR="00F146CD" w:rsidRPr="001E3D27" w:rsidRDefault="00F146CD" w:rsidP="00EE42FB">
            <w:pPr>
              <w:jc w:val="center"/>
            </w:pPr>
            <w:r w:rsidRPr="001E3D27">
              <w:t>Kam nodoti notekūdeņi</w:t>
            </w:r>
          </w:p>
        </w:tc>
      </w:tr>
      <w:tr w:rsidR="00F146CD" w:rsidRPr="001E3D27" w:rsidTr="00EE42FB">
        <w:trPr>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1</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2</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3</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4</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5</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6</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pPr>
              <w:jc w:val="center"/>
            </w:pPr>
            <w:r w:rsidRPr="001E3D27">
              <w:t>7</w:t>
            </w:r>
          </w:p>
        </w:tc>
      </w:tr>
      <w:tr w:rsidR="00F146CD" w:rsidRPr="001E3D27" w:rsidTr="00EE42FB">
        <w:trPr>
          <w:trHeight w:val="300"/>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r>
      <w:tr w:rsidR="00F146CD" w:rsidRPr="001E3D27" w:rsidTr="00EE42FB">
        <w:trPr>
          <w:trHeight w:val="300"/>
          <w:tblCellSpacing w:w="15" w:type="dxa"/>
        </w:trPr>
        <w:tc>
          <w:tcPr>
            <w:tcW w:w="4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8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90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6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5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c>
          <w:tcPr>
            <w:tcW w:w="750" w:type="pct"/>
            <w:tcBorders>
              <w:top w:val="single" w:sz="4" w:space="0" w:color="auto"/>
              <w:left w:val="single" w:sz="4" w:space="0" w:color="auto"/>
              <w:bottom w:val="single" w:sz="4" w:space="0" w:color="auto"/>
              <w:right w:val="single" w:sz="4" w:space="0" w:color="auto"/>
            </w:tcBorders>
            <w:hideMark/>
          </w:tcPr>
          <w:p w:rsidR="00F146CD" w:rsidRPr="001E3D27" w:rsidRDefault="00F146CD" w:rsidP="00EE42FB">
            <w:r w:rsidRPr="001E3D27">
              <w:t> </w:t>
            </w:r>
          </w:p>
        </w:tc>
      </w:tr>
    </w:tbl>
    <w:p w:rsidR="001F19F6" w:rsidRDefault="001F19F6" w:rsidP="00F146CD"/>
    <w:p w:rsidR="00F146CD" w:rsidRPr="001E3D27" w:rsidRDefault="00F146CD" w:rsidP="00F146CD">
      <w:r w:rsidRPr="001E3D27">
        <w:t>Datums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20"/>
      </w:tblGrid>
      <w:tr w:rsidR="00F146CD" w:rsidRPr="001E3D27" w:rsidTr="00EE42FB">
        <w:trPr>
          <w:tblCellSpacing w:w="15" w:type="dxa"/>
        </w:trPr>
        <w:tc>
          <w:tcPr>
            <w:tcW w:w="2500" w:type="pct"/>
            <w:noWrap/>
            <w:vAlign w:val="bottom"/>
            <w:hideMark/>
          </w:tcPr>
          <w:p w:rsidR="001F19F6" w:rsidRDefault="001F19F6" w:rsidP="00EE42FB"/>
          <w:p w:rsidR="00F146CD" w:rsidRPr="001E3D27" w:rsidRDefault="00F146CD" w:rsidP="00EE42FB">
            <w:r w:rsidRPr="001E3D27">
              <w:t>Asenizatora nosaukums vai vārds, uzvārds</w:t>
            </w:r>
          </w:p>
        </w:tc>
        <w:tc>
          <w:tcPr>
            <w:tcW w:w="250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2500" w:type="pct"/>
            <w:hideMark/>
          </w:tcPr>
          <w:p w:rsidR="00F146CD" w:rsidRPr="001E3D27" w:rsidRDefault="00F146CD" w:rsidP="00EE42FB">
            <w:r w:rsidRPr="001E3D27">
              <w:t> </w:t>
            </w:r>
          </w:p>
        </w:tc>
        <w:tc>
          <w:tcPr>
            <w:tcW w:w="2500" w:type="pct"/>
            <w:tcBorders>
              <w:top w:val="single" w:sz="6" w:space="0" w:color="auto"/>
            </w:tcBorders>
            <w:hideMark/>
          </w:tcPr>
          <w:p w:rsidR="00F146CD" w:rsidRPr="001E3D27" w:rsidRDefault="00F146CD" w:rsidP="00EE42FB">
            <w:pPr>
              <w:jc w:val="center"/>
              <w:rPr>
                <w:i/>
                <w:iCs/>
              </w:rPr>
            </w:pPr>
            <w:r w:rsidRPr="001E3D27">
              <w:rPr>
                <w:i/>
                <w:iCs/>
              </w:rPr>
              <w:t>(personiskais paraksts)</w:t>
            </w:r>
          </w:p>
        </w:tc>
      </w:tr>
    </w:tbl>
    <w:p w:rsidR="00532332" w:rsidRDefault="00532332" w:rsidP="00E06D75">
      <w:pPr>
        <w:ind w:left="5670"/>
        <w:jc w:val="right"/>
        <w:rPr>
          <w:b/>
          <w:bCs/>
        </w:rPr>
        <w:sectPr w:rsidR="00532332" w:rsidSect="00532332">
          <w:headerReference w:type="default" r:id="rId12"/>
          <w:headerReference w:type="first" r:id="rId13"/>
          <w:pgSz w:w="11906" w:h="16838" w:code="9"/>
          <w:pgMar w:top="1134" w:right="566" w:bottom="1134" w:left="1701" w:header="708" w:footer="709" w:gutter="0"/>
          <w:pgNumType w:start="1"/>
          <w:cols w:space="708"/>
          <w:titlePg/>
          <w:docGrid w:linePitch="360"/>
        </w:sectPr>
      </w:pPr>
      <w:bookmarkStart w:id="96" w:name="piel2"/>
      <w:bookmarkEnd w:id="96"/>
    </w:p>
    <w:p w:rsidR="00E06D75" w:rsidRDefault="00E06D75" w:rsidP="00E06D75">
      <w:pPr>
        <w:ind w:left="5670"/>
        <w:jc w:val="right"/>
        <w:rPr>
          <w:b/>
          <w:bCs/>
        </w:rPr>
      </w:pPr>
      <w:r>
        <w:rPr>
          <w:b/>
          <w:bCs/>
        </w:rPr>
        <w:lastRenderedPageBreak/>
        <w:t>2.</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E06D75" w:rsidRDefault="00E06D75" w:rsidP="00E06D75"/>
    <w:p w:rsidR="00F146CD" w:rsidRDefault="00F146CD" w:rsidP="00F146CD">
      <w:pPr>
        <w:jc w:val="right"/>
      </w:pPr>
      <w:r w:rsidRPr="001E3D27">
        <w:rPr>
          <w:b/>
          <w:bCs/>
        </w:rPr>
        <w:t>___________________________</w:t>
      </w:r>
      <w:r w:rsidRPr="001E3D27">
        <w:t xml:space="preserve"> (adresāts)</w:t>
      </w:r>
    </w:p>
    <w:p w:rsidR="00E06D75" w:rsidRPr="001E3D27" w:rsidRDefault="00E06D75" w:rsidP="00F146CD">
      <w:pPr>
        <w:jc w:val="right"/>
      </w:pPr>
    </w:p>
    <w:p w:rsidR="00F146CD" w:rsidRDefault="00F146CD" w:rsidP="00F146CD">
      <w:pPr>
        <w:jc w:val="center"/>
        <w:rPr>
          <w:b/>
          <w:bCs/>
        </w:rPr>
      </w:pPr>
      <w:r w:rsidRPr="001E3D27">
        <w:rPr>
          <w:b/>
          <w:bCs/>
        </w:rPr>
        <w:t>REĢISTRĀCIJAS IESNIEGUMS</w:t>
      </w:r>
      <w:r w:rsidRPr="001E3D27">
        <w:rPr>
          <w:b/>
          <w:bCs/>
        </w:rPr>
        <w:br/>
        <w:t>ASENIZĀCIJAS PAKALPOJUMU SNIEGŠANAI LIMBAŽU NOVADA ADMINISTRATĪVAJĀ TERITORIJĀ</w:t>
      </w:r>
    </w:p>
    <w:p w:rsidR="001F19F6" w:rsidRPr="001F19F6" w:rsidRDefault="001F19F6" w:rsidP="001F19F6">
      <w:pPr>
        <w:jc w:val="center"/>
        <w:rPr>
          <w:sz w:val="16"/>
          <w:szCs w:val="16"/>
        </w:rPr>
      </w:pPr>
    </w:p>
    <w:p w:rsidR="00F146CD" w:rsidRDefault="00F146CD" w:rsidP="001F19F6">
      <w:r w:rsidRPr="001E3D27">
        <w:t>20__.gada ______.__________________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638"/>
      </w:tblGrid>
      <w:tr w:rsidR="00F146CD" w:rsidRPr="001F19F6" w:rsidTr="00EE42FB">
        <w:trPr>
          <w:trHeight w:val="150"/>
          <w:tblCellSpacing w:w="15" w:type="dxa"/>
        </w:trPr>
        <w:tc>
          <w:tcPr>
            <w:tcW w:w="0" w:type="auto"/>
            <w:tcBorders>
              <w:bottom w:val="single" w:sz="6" w:space="0" w:color="auto"/>
            </w:tcBorders>
            <w:hideMark/>
          </w:tcPr>
          <w:p w:rsidR="00F146CD" w:rsidRPr="001F19F6" w:rsidRDefault="00F146CD" w:rsidP="001F19F6">
            <w:pPr>
              <w:rPr>
                <w:sz w:val="16"/>
                <w:szCs w:val="16"/>
              </w:rPr>
            </w:pPr>
            <w:r w:rsidRPr="001F19F6">
              <w:rPr>
                <w:sz w:val="16"/>
                <w:szCs w:val="16"/>
              </w:rPr>
              <w:t> </w:t>
            </w:r>
          </w:p>
        </w:tc>
      </w:tr>
      <w:tr w:rsidR="00F146CD" w:rsidRPr="001E3D27" w:rsidTr="00EE42FB">
        <w:trPr>
          <w:tblCellSpacing w:w="15" w:type="dxa"/>
        </w:trPr>
        <w:tc>
          <w:tcPr>
            <w:tcW w:w="0" w:type="auto"/>
            <w:tcBorders>
              <w:top w:val="single" w:sz="6" w:space="0" w:color="auto"/>
            </w:tcBorders>
            <w:hideMark/>
          </w:tcPr>
          <w:p w:rsidR="00F146CD" w:rsidRPr="001E3D27" w:rsidRDefault="00F146CD" w:rsidP="001F19F6">
            <w:pPr>
              <w:jc w:val="center"/>
            </w:pPr>
            <w:r w:rsidRPr="001E3D27">
              <w:t>(decentralizēto kanalizācijas pakalpojuma sniedzēja (turpmāk – asenizatora) nosaukums)</w:t>
            </w:r>
          </w:p>
        </w:tc>
      </w:tr>
    </w:tbl>
    <w:p w:rsidR="001F19F6" w:rsidRPr="001F19F6" w:rsidRDefault="001F19F6" w:rsidP="001F19F6">
      <w:pPr>
        <w:rPr>
          <w:sz w:val="16"/>
          <w:szCs w:val="16"/>
        </w:rPr>
      </w:pPr>
    </w:p>
    <w:p w:rsidR="00F146CD" w:rsidRPr="001E3D27" w:rsidRDefault="00F146CD" w:rsidP="001F19F6">
      <w:r w:rsidRPr="001E3D27">
        <w:t>Juridiskā adrese:____________</w:t>
      </w:r>
      <w:r w:rsidR="001F19F6">
        <w:t>_</w:t>
      </w:r>
      <w:r w:rsidRPr="001E3D27">
        <w:t>__________ Reģ.</w:t>
      </w:r>
      <w:proofErr w:type="spellStart"/>
      <w:r w:rsidRPr="001E3D27">
        <w:t>Nr</w:t>
      </w:r>
      <w:proofErr w:type="spellEnd"/>
      <w:r w:rsidRPr="001E3D27">
        <w:t>.________________</w:t>
      </w:r>
      <w:proofErr w:type="spellStart"/>
      <w:r w:rsidRPr="001E3D27">
        <w:t>Reģ</w:t>
      </w:r>
      <w:proofErr w:type="spellEnd"/>
      <w:r w:rsidRPr="001E3D27">
        <w:t>. datums: _______</w:t>
      </w:r>
    </w:p>
    <w:p w:rsidR="00F146CD" w:rsidRPr="001E3D27" w:rsidRDefault="00E06D75" w:rsidP="001F19F6">
      <w:r>
        <w:t>_________________________</w:t>
      </w:r>
      <w:r w:rsidR="00F146CD" w:rsidRPr="001E3D27">
        <w:t>_______ Tālr.: ___________</w:t>
      </w:r>
      <w:r>
        <w:t>______ E-pasts:________________</w:t>
      </w:r>
    </w:p>
    <w:p w:rsidR="001F19F6" w:rsidRPr="001F19F6" w:rsidRDefault="001F19F6" w:rsidP="001F19F6">
      <w:pPr>
        <w:rPr>
          <w:sz w:val="16"/>
          <w:szCs w:val="16"/>
        </w:rPr>
      </w:pPr>
    </w:p>
    <w:p w:rsidR="00F146CD" w:rsidRPr="001E3D27" w:rsidRDefault="00F146CD" w:rsidP="001F19F6">
      <w:pPr>
        <w:jc w:val="both"/>
      </w:pPr>
      <w:r w:rsidRPr="001E3D27">
        <w:t xml:space="preserve">Pamatojoties uz Ministru kabineta 2017.gada 27.jūnija noteikumiem Nr.384 </w:t>
      </w:r>
      <w:r w:rsidR="00E23D50" w:rsidRPr="006B0C8B">
        <w:t>„</w:t>
      </w:r>
      <w:r w:rsidRPr="001E3D27">
        <w:t>Noteikumi par decentralizēto kanalizācijas sistēmu apsaimniekošanu un reģistrēšanu</w:t>
      </w:r>
      <w:r w:rsidR="00E23D50">
        <w:t xml:space="preserve">” </w:t>
      </w:r>
      <w:r w:rsidRPr="001E3D27">
        <w:t xml:space="preserve">un Limbažu novada domes saistošajiem </w:t>
      </w:r>
      <w:r w:rsidR="001F19F6">
        <w:t>noteikumiem Nr.______________</w:t>
      </w:r>
      <w:r w:rsidRPr="001E3D27">
        <w:t xml:space="preserve"> lūdzu reģistrēt _____________________________ tīmekļvietnē _______________________ (</w:t>
      </w:r>
      <w:r w:rsidRPr="001E3D27">
        <w:rPr>
          <w:i/>
          <w:iCs/>
        </w:rPr>
        <w:t>asenizatora nosaukums</w:t>
      </w:r>
      <w:r w:rsidRPr="001E3D27">
        <w:t>) kā decentralizēto kanalizācijas pakalpojumu sniedzēju ___________________________________</w:t>
      </w:r>
      <w:r w:rsidR="001F19F6">
        <w:t>____</w:t>
      </w:r>
      <w:r w:rsidRPr="001E3D27">
        <w:t xml:space="preserve"> teritorijā, kas nodrošina pakalpojuma sniegšanu ar šādiem specializētajiem transportlīdzekļiem:</w:t>
      </w:r>
    </w:p>
    <w:tbl>
      <w:tblPr>
        <w:tblW w:w="509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15"/>
        <w:gridCol w:w="1702"/>
        <w:gridCol w:w="1725"/>
        <w:gridCol w:w="1844"/>
        <w:gridCol w:w="1662"/>
        <w:gridCol w:w="1576"/>
        <w:gridCol w:w="883"/>
      </w:tblGrid>
      <w:tr w:rsidR="001F19F6" w:rsidRPr="001E3D27" w:rsidTr="001F19F6">
        <w:trPr>
          <w:tblCellSpacing w:w="15" w:type="dxa"/>
        </w:trPr>
        <w:tc>
          <w:tcPr>
            <w:tcW w:w="189" w:type="pct"/>
            <w:vAlign w:val="center"/>
            <w:hideMark/>
          </w:tcPr>
          <w:p w:rsidR="00F146CD" w:rsidRPr="00E06D75" w:rsidRDefault="00F146CD" w:rsidP="001F19F6">
            <w:pPr>
              <w:ind w:left="-75" w:right="-90"/>
              <w:jc w:val="center"/>
              <w:rPr>
                <w:sz w:val="22"/>
                <w:szCs w:val="22"/>
              </w:rPr>
            </w:pPr>
            <w:r w:rsidRPr="00E06D75">
              <w:rPr>
                <w:sz w:val="22"/>
                <w:szCs w:val="22"/>
              </w:rPr>
              <w:t>N</w:t>
            </w:r>
            <w:r w:rsidR="00E06D75" w:rsidRPr="00E06D75">
              <w:rPr>
                <w:sz w:val="22"/>
                <w:szCs w:val="22"/>
              </w:rPr>
              <w:t>r</w:t>
            </w:r>
            <w:r w:rsidRPr="00E06D75">
              <w:rPr>
                <w:sz w:val="22"/>
                <w:szCs w:val="22"/>
              </w:rPr>
              <w:t>. p.k.</w:t>
            </w:r>
          </w:p>
        </w:tc>
        <w:tc>
          <w:tcPr>
            <w:tcW w:w="853" w:type="pct"/>
            <w:vAlign w:val="center"/>
            <w:hideMark/>
          </w:tcPr>
          <w:p w:rsidR="00F146CD" w:rsidRPr="00E06D75" w:rsidRDefault="00F146CD" w:rsidP="001F19F6">
            <w:pPr>
              <w:ind w:left="-75" w:right="-90"/>
              <w:jc w:val="center"/>
              <w:rPr>
                <w:sz w:val="22"/>
                <w:szCs w:val="22"/>
              </w:rPr>
            </w:pPr>
            <w:r w:rsidRPr="00E06D75">
              <w:rPr>
                <w:sz w:val="22"/>
                <w:szCs w:val="22"/>
              </w:rPr>
              <w:t>Transportlīdzekļa marka</w:t>
            </w:r>
          </w:p>
        </w:tc>
        <w:tc>
          <w:tcPr>
            <w:tcW w:w="864" w:type="pct"/>
            <w:vAlign w:val="center"/>
            <w:hideMark/>
          </w:tcPr>
          <w:p w:rsidR="00F146CD" w:rsidRPr="00E06D75" w:rsidRDefault="00F146CD" w:rsidP="001F19F6">
            <w:pPr>
              <w:ind w:left="-75" w:right="-90"/>
              <w:jc w:val="center"/>
              <w:rPr>
                <w:sz w:val="22"/>
                <w:szCs w:val="22"/>
              </w:rPr>
            </w:pPr>
            <w:r w:rsidRPr="00E06D75">
              <w:rPr>
                <w:sz w:val="22"/>
                <w:szCs w:val="22"/>
              </w:rPr>
              <w:t>Transportlīdzekļa reģistrācijas Nr.</w:t>
            </w:r>
          </w:p>
        </w:tc>
        <w:tc>
          <w:tcPr>
            <w:tcW w:w="925" w:type="pct"/>
            <w:vAlign w:val="center"/>
            <w:hideMark/>
          </w:tcPr>
          <w:p w:rsidR="00E06D75" w:rsidRPr="00E06D75" w:rsidRDefault="00F146CD" w:rsidP="001F19F6">
            <w:pPr>
              <w:ind w:left="-75" w:right="-90"/>
              <w:jc w:val="center"/>
              <w:rPr>
                <w:sz w:val="22"/>
                <w:szCs w:val="22"/>
              </w:rPr>
            </w:pPr>
            <w:r w:rsidRPr="00E06D75">
              <w:rPr>
                <w:sz w:val="22"/>
                <w:szCs w:val="22"/>
              </w:rPr>
              <w:t>Transportlīdzekļa tips</w:t>
            </w:r>
            <w:r w:rsidRPr="00E06D75">
              <w:rPr>
                <w:sz w:val="22"/>
                <w:szCs w:val="22"/>
              </w:rPr>
              <w:br/>
              <w:t xml:space="preserve">(A – autotransports </w:t>
            </w:r>
          </w:p>
          <w:p w:rsidR="00F146CD" w:rsidRPr="00E06D75" w:rsidRDefault="00F146CD" w:rsidP="001F19F6">
            <w:pPr>
              <w:ind w:left="-75" w:right="-90"/>
              <w:jc w:val="center"/>
              <w:rPr>
                <w:sz w:val="22"/>
                <w:szCs w:val="22"/>
              </w:rPr>
            </w:pPr>
            <w:r w:rsidRPr="00E06D75">
              <w:rPr>
                <w:sz w:val="22"/>
                <w:szCs w:val="22"/>
              </w:rPr>
              <w:t xml:space="preserve">T – Traktortehnika) </w:t>
            </w:r>
          </w:p>
          <w:p w:rsidR="00F146CD" w:rsidRPr="00E06D75" w:rsidRDefault="00F146CD" w:rsidP="001F19F6">
            <w:pPr>
              <w:jc w:val="center"/>
              <w:rPr>
                <w:sz w:val="22"/>
                <w:szCs w:val="22"/>
              </w:rPr>
            </w:pPr>
            <w:r w:rsidRPr="00E06D75">
              <w:rPr>
                <w:sz w:val="22"/>
                <w:szCs w:val="22"/>
              </w:rPr>
              <w:t> </w:t>
            </w:r>
          </w:p>
        </w:tc>
        <w:tc>
          <w:tcPr>
            <w:tcW w:w="832" w:type="pct"/>
            <w:vAlign w:val="center"/>
            <w:hideMark/>
          </w:tcPr>
          <w:p w:rsidR="00F146CD" w:rsidRPr="00E06D75" w:rsidRDefault="00F146CD" w:rsidP="001F19F6">
            <w:pPr>
              <w:ind w:left="-75" w:right="-90"/>
              <w:jc w:val="center"/>
              <w:rPr>
                <w:sz w:val="22"/>
                <w:szCs w:val="22"/>
              </w:rPr>
            </w:pPr>
            <w:r w:rsidRPr="00E06D75">
              <w:rPr>
                <w:sz w:val="22"/>
                <w:szCs w:val="22"/>
              </w:rPr>
              <w:t>Transportlīdzekļa</w:t>
            </w:r>
            <w:r w:rsidRPr="00E06D75">
              <w:rPr>
                <w:sz w:val="22"/>
                <w:szCs w:val="22"/>
              </w:rPr>
              <w:br/>
              <w:t xml:space="preserve">tvertnes tilpums </w:t>
            </w:r>
          </w:p>
          <w:p w:rsidR="00F146CD" w:rsidRPr="00E06D75" w:rsidRDefault="00F146CD" w:rsidP="001F19F6">
            <w:pPr>
              <w:jc w:val="center"/>
              <w:rPr>
                <w:sz w:val="22"/>
                <w:szCs w:val="22"/>
              </w:rPr>
            </w:pPr>
            <w:r w:rsidRPr="00E06D75">
              <w:rPr>
                <w:sz w:val="22"/>
                <w:szCs w:val="22"/>
              </w:rPr>
              <w:t> </w:t>
            </w:r>
          </w:p>
        </w:tc>
        <w:tc>
          <w:tcPr>
            <w:tcW w:w="788" w:type="pct"/>
            <w:vAlign w:val="center"/>
            <w:hideMark/>
          </w:tcPr>
          <w:p w:rsidR="00F146CD" w:rsidRPr="00E06D75" w:rsidRDefault="00F146CD" w:rsidP="001F19F6">
            <w:pPr>
              <w:ind w:left="-75" w:right="-55"/>
              <w:jc w:val="center"/>
              <w:rPr>
                <w:sz w:val="22"/>
                <w:szCs w:val="22"/>
              </w:rPr>
            </w:pPr>
            <w:r w:rsidRPr="00E06D75">
              <w:rPr>
                <w:sz w:val="22"/>
                <w:szCs w:val="22"/>
              </w:rPr>
              <w:t xml:space="preserve">Tvertnes </w:t>
            </w:r>
            <w:proofErr w:type="spellStart"/>
            <w:r w:rsidRPr="00E06D75">
              <w:rPr>
                <w:sz w:val="22"/>
                <w:szCs w:val="22"/>
              </w:rPr>
              <w:t>reģ</w:t>
            </w:r>
            <w:proofErr w:type="spellEnd"/>
            <w:r w:rsidRPr="00E06D75">
              <w:rPr>
                <w:sz w:val="22"/>
                <w:szCs w:val="22"/>
              </w:rPr>
              <w:t>. Nr. (ja attiecināms, piem., traktortehnikas gadījumā)</w:t>
            </w:r>
          </w:p>
        </w:tc>
        <w:tc>
          <w:tcPr>
            <w:tcW w:w="427" w:type="pct"/>
            <w:vAlign w:val="center"/>
            <w:hideMark/>
          </w:tcPr>
          <w:p w:rsidR="00F146CD" w:rsidRPr="00E06D75" w:rsidRDefault="00F146CD" w:rsidP="001F19F6">
            <w:pPr>
              <w:ind w:left="-75" w:right="-90"/>
              <w:jc w:val="center"/>
              <w:rPr>
                <w:sz w:val="22"/>
                <w:szCs w:val="22"/>
              </w:rPr>
            </w:pPr>
            <w:r w:rsidRPr="00E06D75">
              <w:rPr>
                <w:sz w:val="22"/>
                <w:szCs w:val="22"/>
              </w:rPr>
              <w:t>Nomas līguma termiņš*</w:t>
            </w:r>
          </w:p>
        </w:tc>
      </w:tr>
      <w:tr w:rsidR="001F19F6" w:rsidRPr="001E3D27" w:rsidTr="001F19F6">
        <w:trPr>
          <w:tblCellSpacing w:w="15" w:type="dxa"/>
        </w:trPr>
        <w:tc>
          <w:tcPr>
            <w:tcW w:w="189" w:type="pct"/>
            <w:hideMark/>
          </w:tcPr>
          <w:p w:rsidR="00F146CD" w:rsidRPr="001E3D27" w:rsidRDefault="00F146CD" w:rsidP="001F19F6">
            <w:pPr>
              <w:jc w:val="center"/>
            </w:pPr>
            <w:r w:rsidRPr="001E3D27">
              <w:t>1</w:t>
            </w:r>
          </w:p>
        </w:tc>
        <w:tc>
          <w:tcPr>
            <w:tcW w:w="853" w:type="pct"/>
            <w:hideMark/>
          </w:tcPr>
          <w:p w:rsidR="00F146CD" w:rsidRPr="001E3D27" w:rsidRDefault="00F146CD" w:rsidP="001F19F6">
            <w:r w:rsidRPr="001E3D27">
              <w:t> </w:t>
            </w:r>
          </w:p>
        </w:tc>
        <w:tc>
          <w:tcPr>
            <w:tcW w:w="864" w:type="pct"/>
            <w:hideMark/>
          </w:tcPr>
          <w:p w:rsidR="00F146CD" w:rsidRPr="001E3D27" w:rsidRDefault="00F146CD" w:rsidP="001F19F6">
            <w:r w:rsidRPr="001E3D27">
              <w:t> </w:t>
            </w:r>
          </w:p>
        </w:tc>
        <w:tc>
          <w:tcPr>
            <w:tcW w:w="925" w:type="pct"/>
            <w:hideMark/>
          </w:tcPr>
          <w:p w:rsidR="00F146CD" w:rsidRPr="001E3D27" w:rsidRDefault="00F146CD" w:rsidP="001F19F6">
            <w:r w:rsidRPr="001E3D27">
              <w:t> </w:t>
            </w:r>
          </w:p>
        </w:tc>
        <w:tc>
          <w:tcPr>
            <w:tcW w:w="832" w:type="pct"/>
            <w:hideMark/>
          </w:tcPr>
          <w:p w:rsidR="00F146CD" w:rsidRPr="001E3D27" w:rsidRDefault="00F146CD" w:rsidP="001F19F6">
            <w:r w:rsidRPr="001E3D27">
              <w:t> </w:t>
            </w:r>
          </w:p>
        </w:tc>
        <w:tc>
          <w:tcPr>
            <w:tcW w:w="788" w:type="pct"/>
            <w:hideMark/>
          </w:tcPr>
          <w:p w:rsidR="00F146CD" w:rsidRPr="001E3D27" w:rsidRDefault="00F146CD" w:rsidP="001F19F6">
            <w:r w:rsidRPr="001E3D27">
              <w:t> </w:t>
            </w:r>
          </w:p>
        </w:tc>
        <w:tc>
          <w:tcPr>
            <w:tcW w:w="427" w:type="pct"/>
            <w:hideMark/>
          </w:tcPr>
          <w:p w:rsidR="00F146CD" w:rsidRPr="001E3D27" w:rsidRDefault="00F146CD" w:rsidP="001F19F6">
            <w:r w:rsidRPr="001E3D27">
              <w:t> </w:t>
            </w:r>
          </w:p>
        </w:tc>
      </w:tr>
      <w:tr w:rsidR="001F19F6" w:rsidRPr="001E3D27" w:rsidTr="001F19F6">
        <w:trPr>
          <w:tblCellSpacing w:w="15" w:type="dxa"/>
        </w:trPr>
        <w:tc>
          <w:tcPr>
            <w:tcW w:w="189" w:type="pct"/>
            <w:hideMark/>
          </w:tcPr>
          <w:p w:rsidR="00F146CD" w:rsidRPr="001E3D27" w:rsidRDefault="00F146CD" w:rsidP="001F19F6">
            <w:pPr>
              <w:jc w:val="center"/>
            </w:pPr>
            <w:r w:rsidRPr="001E3D27">
              <w:t>2</w:t>
            </w:r>
          </w:p>
        </w:tc>
        <w:tc>
          <w:tcPr>
            <w:tcW w:w="853" w:type="pct"/>
            <w:hideMark/>
          </w:tcPr>
          <w:p w:rsidR="00F146CD" w:rsidRPr="001E3D27" w:rsidRDefault="00F146CD" w:rsidP="001F19F6">
            <w:r w:rsidRPr="001E3D27">
              <w:t> </w:t>
            </w:r>
          </w:p>
        </w:tc>
        <w:tc>
          <w:tcPr>
            <w:tcW w:w="864" w:type="pct"/>
            <w:hideMark/>
          </w:tcPr>
          <w:p w:rsidR="00F146CD" w:rsidRPr="001E3D27" w:rsidRDefault="00F146CD" w:rsidP="001F19F6">
            <w:r w:rsidRPr="001E3D27">
              <w:t> </w:t>
            </w:r>
          </w:p>
        </w:tc>
        <w:tc>
          <w:tcPr>
            <w:tcW w:w="925" w:type="pct"/>
            <w:hideMark/>
          </w:tcPr>
          <w:p w:rsidR="00F146CD" w:rsidRPr="001E3D27" w:rsidRDefault="00F146CD" w:rsidP="001F19F6">
            <w:r w:rsidRPr="001E3D27">
              <w:t> </w:t>
            </w:r>
          </w:p>
        </w:tc>
        <w:tc>
          <w:tcPr>
            <w:tcW w:w="832" w:type="pct"/>
            <w:hideMark/>
          </w:tcPr>
          <w:p w:rsidR="00F146CD" w:rsidRPr="001E3D27" w:rsidRDefault="00F146CD" w:rsidP="001F19F6">
            <w:r w:rsidRPr="001E3D27">
              <w:t> </w:t>
            </w:r>
          </w:p>
        </w:tc>
        <w:tc>
          <w:tcPr>
            <w:tcW w:w="788" w:type="pct"/>
            <w:hideMark/>
          </w:tcPr>
          <w:p w:rsidR="00F146CD" w:rsidRPr="001E3D27" w:rsidRDefault="00F146CD" w:rsidP="001F19F6">
            <w:r w:rsidRPr="001E3D27">
              <w:t> </w:t>
            </w:r>
          </w:p>
        </w:tc>
        <w:tc>
          <w:tcPr>
            <w:tcW w:w="427" w:type="pct"/>
            <w:hideMark/>
          </w:tcPr>
          <w:p w:rsidR="00F146CD" w:rsidRPr="001E3D27" w:rsidRDefault="00F146CD" w:rsidP="001F19F6">
            <w:r w:rsidRPr="001E3D27">
              <w:t> </w:t>
            </w:r>
          </w:p>
        </w:tc>
      </w:tr>
    </w:tbl>
    <w:p w:rsidR="001F19F6" w:rsidRPr="001F19F6" w:rsidRDefault="001F19F6" w:rsidP="001F19F6">
      <w:pPr>
        <w:rPr>
          <w:i/>
          <w:iCs/>
          <w:sz w:val="16"/>
          <w:szCs w:val="16"/>
        </w:rPr>
      </w:pPr>
    </w:p>
    <w:p w:rsidR="00F146CD" w:rsidRPr="001E3D27" w:rsidRDefault="00F146CD" w:rsidP="001F19F6">
      <w:pPr>
        <w:rPr>
          <w:i/>
          <w:iCs/>
        </w:rPr>
      </w:pPr>
      <w:r w:rsidRPr="001E3D27">
        <w:rPr>
          <w:i/>
          <w:iCs/>
        </w:rPr>
        <w:t>Ja asenizatora rīcībā ir vairāk par 5 transportlīdzekļiem, turpināt iesnieguma otrā pusē.</w:t>
      </w:r>
    </w:p>
    <w:p w:rsidR="001F19F6" w:rsidRPr="001F19F6" w:rsidRDefault="001F19F6" w:rsidP="001F19F6">
      <w:pPr>
        <w:rPr>
          <w:b/>
          <w:bCs/>
          <w:sz w:val="16"/>
          <w:szCs w:val="16"/>
        </w:rPr>
      </w:pPr>
    </w:p>
    <w:p w:rsidR="00F146CD" w:rsidRDefault="00F146CD" w:rsidP="001F19F6">
      <w:pPr>
        <w:rPr>
          <w:b/>
          <w:bCs/>
        </w:rPr>
      </w:pPr>
      <w:r w:rsidRPr="001E3D27">
        <w:rPr>
          <w:b/>
          <w:bCs/>
        </w:rPr>
        <w:t>Iesniegumam pievienoti šādi dokumenti</w:t>
      </w:r>
      <w:r w:rsidRPr="001E3D27">
        <w:rPr>
          <w:b/>
          <w:bCs/>
          <w:vertAlign w:val="superscript"/>
        </w:rPr>
        <w:t>*</w:t>
      </w:r>
      <w:r w:rsidRPr="001E3D27">
        <w:rPr>
          <w:b/>
          <w:bCs/>
        </w:rPr>
        <w:t>:</w:t>
      </w:r>
    </w:p>
    <w:p w:rsidR="001F19F6" w:rsidRPr="001F19F6" w:rsidRDefault="001F19F6" w:rsidP="001F19F6">
      <w:pPr>
        <w:rPr>
          <w:b/>
          <w:bCs/>
          <w:sz w:val="16"/>
          <w:szCs w:val="16"/>
        </w:rPr>
      </w:pPr>
    </w:p>
    <w:p w:rsidR="00F146CD" w:rsidRPr="001E3D27" w:rsidRDefault="00F146CD" w:rsidP="001F19F6">
      <w:pPr>
        <w:jc w:val="both"/>
      </w:pPr>
      <w:r w:rsidRPr="001E3D27">
        <w:t>1. kopija līgumam ar _____________________________ pašvaldības administratīvajā teritorijā esošo notekūdeņu attīrīšanas iekārtu (NAI) vai specializēto noliešanas punktu īpašnieku;</w:t>
      </w:r>
    </w:p>
    <w:p w:rsidR="00F146CD" w:rsidRPr="001E3D27" w:rsidRDefault="00F146CD" w:rsidP="001F19F6">
      <w:pPr>
        <w:jc w:val="both"/>
      </w:pPr>
      <w:r w:rsidRPr="001E3D27">
        <w:t>2. * transportlīdzekļu nomas līguma kopija, ja iesnieguma iesniedzējs nav tā īpašnieks, vai nav minēts kā turētājs transportlīdzekļa reģistrācijas apliecībā.</w:t>
      </w:r>
    </w:p>
    <w:p w:rsidR="001F19F6" w:rsidRPr="001F19F6" w:rsidRDefault="001F19F6" w:rsidP="001F19F6">
      <w:pPr>
        <w:rPr>
          <w:sz w:val="16"/>
          <w:szCs w:val="16"/>
        </w:rPr>
      </w:pPr>
    </w:p>
    <w:p w:rsidR="00F146CD" w:rsidRDefault="00F146CD" w:rsidP="001F19F6">
      <w:pPr>
        <w:jc w:val="both"/>
        <w:rPr>
          <w:i/>
          <w:iCs/>
        </w:rPr>
      </w:pPr>
      <w:r w:rsidRPr="001E3D27">
        <w:t xml:space="preserve">٭ </w:t>
      </w:r>
      <w:r w:rsidRPr="001E3D27">
        <w:rPr>
          <w:i/>
          <w:iCs/>
        </w:rPr>
        <w:t xml:space="preserve">Kopijas pareizību apliecina uzņēmuma vadītājs vai tā pilnvarota amatpersona pirmās lapas augšējā labajā stūrī ar apliecinājuma uzrakstu </w:t>
      </w:r>
      <w:r w:rsidR="00E23D50" w:rsidRPr="006B0C8B">
        <w:t>„</w:t>
      </w:r>
      <w:r w:rsidRPr="001E3D27">
        <w:rPr>
          <w:i/>
          <w:iCs/>
        </w:rPr>
        <w:t>KOPIJA PAREIZA</w:t>
      </w:r>
      <w:r w:rsidR="00E23D50">
        <w:rPr>
          <w:i/>
          <w:iCs/>
        </w:rPr>
        <w:t>”</w:t>
      </w:r>
      <w:r w:rsidRPr="001E3D27">
        <w:rPr>
          <w:i/>
          <w:iCs/>
        </w:rPr>
        <w:t>, apliecinātājas personas pilnu amata nosaukumu, parakstu un tā atšifrējumu, vietas nosaukumu, datumu un zīmoga nospiedumu.</w:t>
      </w:r>
    </w:p>
    <w:p w:rsidR="001F19F6" w:rsidRPr="001F19F6" w:rsidRDefault="001F19F6" w:rsidP="001F19F6">
      <w:pPr>
        <w:rPr>
          <w:sz w:val="16"/>
          <w:szCs w:val="16"/>
        </w:rPr>
      </w:pPr>
    </w:p>
    <w:p w:rsidR="001F19F6" w:rsidRDefault="00F146CD" w:rsidP="001F19F6">
      <w:r w:rsidRPr="001E3D27">
        <w:t>Apliecinu, ka šajā iesniegumā sniegtā informācija ir precīza un patiesa.</w:t>
      </w:r>
    </w:p>
    <w:p w:rsidR="001F19F6" w:rsidRPr="001F19F6" w:rsidRDefault="001F19F6" w:rsidP="001F19F6">
      <w:pPr>
        <w:rPr>
          <w:sz w:val="16"/>
          <w:szCs w:val="16"/>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324"/>
        <w:gridCol w:w="6314"/>
      </w:tblGrid>
      <w:tr w:rsidR="00F146CD" w:rsidRPr="001E3D27" w:rsidTr="00EE42FB">
        <w:trPr>
          <w:tblCellSpacing w:w="15" w:type="dxa"/>
        </w:trPr>
        <w:tc>
          <w:tcPr>
            <w:tcW w:w="1700" w:type="pct"/>
            <w:noWrap/>
            <w:vAlign w:val="bottom"/>
            <w:hideMark/>
          </w:tcPr>
          <w:p w:rsidR="00F146CD" w:rsidRPr="001E3D27" w:rsidRDefault="00F146CD" w:rsidP="001F19F6">
            <w:r w:rsidRPr="001E3D27">
              <w:t>Iesnieguma iesniedzējs:</w:t>
            </w:r>
          </w:p>
        </w:tc>
        <w:tc>
          <w:tcPr>
            <w:tcW w:w="3250" w:type="pct"/>
            <w:tcBorders>
              <w:bottom w:val="single" w:sz="6" w:space="0" w:color="auto"/>
            </w:tcBorders>
            <w:hideMark/>
          </w:tcPr>
          <w:p w:rsidR="00F146CD" w:rsidRPr="001E3D27" w:rsidRDefault="00F146CD" w:rsidP="001F19F6">
            <w:r w:rsidRPr="001E3D27">
              <w:t> </w:t>
            </w:r>
          </w:p>
        </w:tc>
      </w:tr>
      <w:tr w:rsidR="00F146CD" w:rsidRPr="001E3D27" w:rsidTr="00EE42FB">
        <w:trPr>
          <w:trHeight w:val="300"/>
          <w:tblCellSpacing w:w="15" w:type="dxa"/>
        </w:trPr>
        <w:tc>
          <w:tcPr>
            <w:tcW w:w="1700" w:type="pct"/>
            <w:tcBorders>
              <w:bottom w:val="single" w:sz="6" w:space="0" w:color="auto"/>
            </w:tcBorders>
            <w:hideMark/>
          </w:tcPr>
          <w:p w:rsidR="00F146CD" w:rsidRPr="001E3D27" w:rsidRDefault="00F146CD" w:rsidP="001F19F6">
            <w:r w:rsidRPr="001E3D27">
              <w:t> </w:t>
            </w:r>
          </w:p>
        </w:tc>
        <w:tc>
          <w:tcPr>
            <w:tcW w:w="3250" w:type="pct"/>
            <w:tcBorders>
              <w:top w:val="single" w:sz="6" w:space="0" w:color="auto"/>
              <w:bottom w:val="single" w:sz="6" w:space="0" w:color="auto"/>
            </w:tcBorders>
            <w:hideMark/>
          </w:tcPr>
          <w:p w:rsidR="00F146CD" w:rsidRPr="001E3D27" w:rsidRDefault="00F146CD" w:rsidP="001F19F6">
            <w:r w:rsidRPr="001E3D27">
              <w:t> </w:t>
            </w:r>
          </w:p>
        </w:tc>
      </w:tr>
      <w:tr w:rsidR="00F146CD" w:rsidRPr="001E3D27" w:rsidTr="00EE42FB">
        <w:trPr>
          <w:tblCellSpacing w:w="15" w:type="dxa"/>
        </w:trPr>
        <w:tc>
          <w:tcPr>
            <w:tcW w:w="0" w:type="auto"/>
            <w:gridSpan w:val="2"/>
            <w:hideMark/>
          </w:tcPr>
          <w:p w:rsidR="00F146CD" w:rsidRPr="001E3D27" w:rsidRDefault="00F146CD" w:rsidP="001F19F6">
            <w:pPr>
              <w:jc w:val="center"/>
              <w:rPr>
                <w:i/>
                <w:iCs/>
              </w:rPr>
            </w:pPr>
            <w:r w:rsidRPr="001E3D27">
              <w:rPr>
                <w:i/>
                <w:iCs/>
              </w:rPr>
              <w:t>(vārds, uzvārds un amats, paraksts, zīmogs)</w:t>
            </w:r>
          </w:p>
        </w:tc>
      </w:tr>
    </w:tbl>
    <w:p w:rsidR="00532332" w:rsidRDefault="00532332" w:rsidP="00532332">
      <w:pPr>
        <w:rPr>
          <w:b/>
          <w:bCs/>
        </w:rPr>
        <w:sectPr w:rsidR="00532332" w:rsidSect="00532332">
          <w:headerReference w:type="default" r:id="rId14"/>
          <w:headerReference w:type="first" r:id="rId15"/>
          <w:pgSz w:w="11906" w:h="16838" w:code="9"/>
          <w:pgMar w:top="1134" w:right="567" w:bottom="1134" w:left="1701" w:header="709" w:footer="709" w:gutter="0"/>
          <w:pgNumType w:start="1"/>
          <w:cols w:space="708"/>
          <w:titlePg/>
          <w:docGrid w:linePitch="360"/>
        </w:sectPr>
      </w:pPr>
      <w:bookmarkStart w:id="97" w:name="piel3"/>
      <w:bookmarkEnd w:id="97"/>
    </w:p>
    <w:p w:rsidR="00E06D75" w:rsidRDefault="00E06D75" w:rsidP="00E06D75">
      <w:pPr>
        <w:ind w:left="5670"/>
        <w:jc w:val="right"/>
        <w:rPr>
          <w:b/>
          <w:bCs/>
        </w:rPr>
      </w:pPr>
      <w:r>
        <w:rPr>
          <w:b/>
          <w:bCs/>
        </w:rPr>
        <w:lastRenderedPageBreak/>
        <w:t>3.</w:t>
      </w:r>
      <w:r w:rsidRPr="003308EC">
        <w:rPr>
          <w:b/>
          <w:bCs/>
        </w:rPr>
        <w:t xml:space="preserve">PIELIKUMS </w:t>
      </w:r>
    </w:p>
    <w:p w:rsidR="00E06D75" w:rsidRDefault="00E06D75" w:rsidP="00E06D75">
      <w:pPr>
        <w:ind w:left="5670"/>
        <w:jc w:val="right"/>
      </w:pPr>
      <w:r w:rsidRPr="001E3D27">
        <w:t>Limbažu novada domes</w:t>
      </w:r>
      <w:r>
        <w:t xml:space="preserve"> </w:t>
      </w:r>
    </w:p>
    <w:p w:rsidR="00E06D75" w:rsidRDefault="00E06D75" w:rsidP="00E06D75">
      <w:pPr>
        <w:ind w:left="5670"/>
        <w:jc w:val="right"/>
      </w:pPr>
      <w:r>
        <w:t>2019.gada 25.aprīļa saistošajiem noteikumiem Nr.20</w:t>
      </w:r>
      <w:r w:rsidRPr="001E3D27">
        <w:rPr>
          <w:rFonts w:eastAsiaTheme="minorHAnsi"/>
          <w:lang w:eastAsia="en-US"/>
        </w:rPr>
        <w:t>„</w:t>
      </w:r>
      <w:r w:rsidRPr="001E3D27">
        <w:t>Decentralizēto</w:t>
      </w:r>
      <w:r>
        <w:t xml:space="preserve"> kanalizācijas </w:t>
      </w:r>
      <w:r w:rsidRPr="001E3D27">
        <w:t>pakalpojumu</w:t>
      </w:r>
      <w:r>
        <w:t xml:space="preserve"> </w:t>
      </w:r>
      <w:r w:rsidRPr="001E3D27">
        <w:t xml:space="preserve">sniegšanas </w:t>
      </w:r>
    </w:p>
    <w:p w:rsidR="00E06D75" w:rsidRDefault="00E06D75" w:rsidP="00E06D75">
      <w:pPr>
        <w:ind w:left="5670"/>
        <w:jc w:val="right"/>
      </w:pPr>
      <w:r w:rsidRPr="001E3D27">
        <w:t>un uzs</w:t>
      </w:r>
      <w:r>
        <w:t xml:space="preserve">kaites kārtība Limbažu novadā” </w:t>
      </w:r>
    </w:p>
    <w:p w:rsidR="00F146CD" w:rsidRPr="001F19F6" w:rsidRDefault="00F146CD" w:rsidP="00F146CD">
      <w:pPr>
        <w:jc w:val="right"/>
        <w:rPr>
          <w:sz w:val="20"/>
          <w:szCs w:val="20"/>
        </w:rPr>
      </w:pPr>
    </w:p>
    <w:p w:rsidR="00F146CD" w:rsidRPr="001E3D27" w:rsidRDefault="00F146CD" w:rsidP="00F146CD">
      <w:pPr>
        <w:jc w:val="center"/>
      </w:pPr>
      <w:bookmarkStart w:id="98" w:name="659000"/>
      <w:bookmarkStart w:id="99" w:name="n-659000"/>
      <w:bookmarkEnd w:id="98"/>
      <w:bookmarkEnd w:id="99"/>
      <w:r w:rsidRPr="001E3D27">
        <w:t>DECENTRALIZĒTĀS KANALIZĀCIJAS SISTĒMAS</w:t>
      </w:r>
      <w:r w:rsidRPr="001E3D27">
        <w:br/>
        <w:t>REĢISTRĀCIJAS APLIECINĀJUMS</w:t>
      </w:r>
    </w:p>
    <w:p w:rsidR="00F146CD" w:rsidRPr="001F19F6" w:rsidRDefault="00F146CD" w:rsidP="00F146CD">
      <w:pPr>
        <w:jc w:val="center"/>
        <w:rPr>
          <w:sz w:val="16"/>
          <w:szCs w:val="16"/>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59"/>
        <w:gridCol w:w="7279"/>
      </w:tblGrid>
      <w:tr w:rsidR="00F146CD" w:rsidRPr="001E3D27" w:rsidTr="00EE42FB">
        <w:trPr>
          <w:tblCellSpacing w:w="15" w:type="dxa"/>
        </w:trPr>
        <w:tc>
          <w:tcPr>
            <w:tcW w:w="1200" w:type="pct"/>
            <w:noWrap/>
            <w:vAlign w:val="bottom"/>
            <w:hideMark/>
          </w:tcPr>
          <w:p w:rsidR="00F146CD" w:rsidRPr="001E3D27" w:rsidRDefault="00F146CD" w:rsidP="00EE42FB">
            <w:r w:rsidRPr="001E3D27">
              <w:t>1. Objekta adrese</w:t>
            </w:r>
          </w:p>
        </w:tc>
        <w:tc>
          <w:tcPr>
            <w:tcW w:w="375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14"/>
        <w:gridCol w:w="6024"/>
      </w:tblGrid>
      <w:tr w:rsidR="00F146CD" w:rsidRPr="001E3D27" w:rsidTr="00EE42FB">
        <w:trPr>
          <w:trHeight w:val="450"/>
          <w:tblCellSpacing w:w="15" w:type="dxa"/>
        </w:trPr>
        <w:tc>
          <w:tcPr>
            <w:tcW w:w="1850" w:type="pct"/>
            <w:vAlign w:val="bottom"/>
            <w:hideMark/>
          </w:tcPr>
          <w:p w:rsidR="00F146CD" w:rsidRPr="001E3D27" w:rsidRDefault="00F146CD" w:rsidP="00EE42FB">
            <w:r w:rsidRPr="001E3D27">
              <w:t>2. Objektā deklarēto iedzīvotāju skaits</w:t>
            </w:r>
          </w:p>
        </w:tc>
        <w:tc>
          <w:tcPr>
            <w:tcW w:w="31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19"/>
      </w:tblGrid>
      <w:tr w:rsidR="00F146CD" w:rsidRPr="001E3D27" w:rsidTr="00EE42FB">
        <w:trPr>
          <w:trHeight w:val="450"/>
          <w:tblCellSpacing w:w="15" w:type="dxa"/>
        </w:trPr>
        <w:tc>
          <w:tcPr>
            <w:tcW w:w="2500" w:type="pct"/>
            <w:noWrap/>
            <w:vAlign w:val="bottom"/>
            <w:hideMark/>
          </w:tcPr>
          <w:p w:rsidR="00F146CD" w:rsidRPr="001E3D27" w:rsidRDefault="00F146CD" w:rsidP="00EE42FB">
            <w:r w:rsidRPr="001E3D27">
              <w:t>3. Objektā faktiski dzīvojošo iedzīvotāju skaits</w:t>
            </w:r>
          </w:p>
        </w:tc>
        <w:tc>
          <w:tcPr>
            <w:tcW w:w="2500" w:type="pct"/>
            <w:tcBorders>
              <w:bottom w:val="single" w:sz="6" w:space="0" w:color="auto"/>
            </w:tcBorders>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417"/>
        <w:gridCol w:w="2402"/>
        <w:gridCol w:w="2402"/>
        <w:gridCol w:w="2417"/>
      </w:tblGrid>
      <w:tr w:rsidR="00F146CD" w:rsidRPr="001E3D27" w:rsidTr="00EE42FB">
        <w:trPr>
          <w:trHeight w:val="525"/>
          <w:tblCellSpacing w:w="15" w:type="dxa"/>
        </w:trPr>
        <w:tc>
          <w:tcPr>
            <w:tcW w:w="0" w:type="auto"/>
            <w:gridSpan w:val="4"/>
            <w:vAlign w:val="bottom"/>
            <w:hideMark/>
          </w:tcPr>
          <w:p w:rsidR="00F146CD" w:rsidRPr="001E3D27" w:rsidRDefault="00F146CD" w:rsidP="00EE42FB">
            <w:r w:rsidRPr="001E3D27">
              <w:t>4. Vai objektā ūdensapgādes patēriņa uzskaitei ir uzstādīts ūdens mērītājs?</w:t>
            </w:r>
          </w:p>
        </w:tc>
      </w:tr>
      <w:tr w:rsidR="00F146CD" w:rsidRPr="001E3D27" w:rsidTr="00EE42FB">
        <w:trPr>
          <w:tblCellSpacing w:w="15" w:type="dxa"/>
        </w:trPr>
        <w:tc>
          <w:tcPr>
            <w:tcW w:w="1250" w:type="pct"/>
            <w:hideMark/>
          </w:tcPr>
          <w:p w:rsidR="00F146CD" w:rsidRPr="001E3D27" w:rsidRDefault="00F146CD" w:rsidP="00EE42FB">
            <w:r w:rsidRPr="001E3D27">
              <w:t> </w:t>
            </w:r>
          </w:p>
        </w:tc>
        <w:tc>
          <w:tcPr>
            <w:tcW w:w="1250" w:type="pct"/>
            <w:hideMark/>
          </w:tcPr>
          <w:p w:rsidR="00F146CD" w:rsidRPr="001E3D27" w:rsidRDefault="00F146CD" w:rsidP="00EE42FB">
            <w:r w:rsidRPr="001E3D27">
              <w:rPr>
                <w:noProof/>
              </w:rPr>
              <w:drawing>
                <wp:inline distT="0" distB="0" distL="0" distR="0" wp14:anchorId="6B992452" wp14:editId="6D1356B9">
                  <wp:extent cx="123825" cy="123825"/>
                  <wp:effectExtent l="0" t="0" r="9525" b="9525"/>
                  <wp:docPr id="28" name="Attēls 28"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E3D27">
              <w:t>ir</w:t>
            </w:r>
          </w:p>
        </w:tc>
        <w:tc>
          <w:tcPr>
            <w:tcW w:w="1250" w:type="pct"/>
            <w:hideMark/>
          </w:tcPr>
          <w:p w:rsidR="00F146CD" w:rsidRPr="001E3D27" w:rsidRDefault="00F146CD" w:rsidP="00EE42FB">
            <w:r w:rsidRPr="001E3D27">
              <w:rPr>
                <w:noProof/>
              </w:rPr>
              <w:drawing>
                <wp:inline distT="0" distB="0" distL="0" distR="0" wp14:anchorId="19F2D7A4" wp14:editId="14477FBA">
                  <wp:extent cx="123825" cy="123825"/>
                  <wp:effectExtent l="0" t="0" r="9525" b="9525"/>
                  <wp:docPr id="27" name="Attēls 27"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E3D27">
              <w:t>nav</w:t>
            </w:r>
          </w:p>
        </w:tc>
        <w:tc>
          <w:tcPr>
            <w:tcW w:w="1250" w:type="pct"/>
            <w:hideMark/>
          </w:tcPr>
          <w:p w:rsidR="00F146CD" w:rsidRPr="001E3D27" w:rsidRDefault="00F146CD" w:rsidP="00EE42FB">
            <w:r w:rsidRPr="001E3D27">
              <w:t> </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24"/>
        <w:gridCol w:w="1242"/>
        <w:gridCol w:w="972"/>
      </w:tblGrid>
      <w:tr w:rsidR="00F146CD" w:rsidRPr="001E3D27" w:rsidTr="00EE42FB">
        <w:trPr>
          <w:trHeight w:val="450"/>
          <w:tblCellSpacing w:w="15" w:type="dxa"/>
        </w:trPr>
        <w:tc>
          <w:tcPr>
            <w:tcW w:w="3650" w:type="pct"/>
            <w:noWrap/>
            <w:vAlign w:val="bottom"/>
            <w:hideMark/>
          </w:tcPr>
          <w:p w:rsidR="00F146CD" w:rsidRPr="001E3D27" w:rsidRDefault="00F146CD" w:rsidP="00EE42FB">
            <w:r w:rsidRPr="001E3D27">
              <w:t xml:space="preserve">4.1. Esošais vai prognozējamais </w:t>
            </w:r>
            <w:r w:rsidRPr="001E3D27">
              <w:rPr>
                <w:i/>
                <w:iCs/>
              </w:rPr>
              <w:t>(atbilstošo pasvītrot)</w:t>
            </w:r>
            <w:r w:rsidRPr="001E3D27">
              <w:t xml:space="preserve"> ūdens patēriņš mēnesī</w:t>
            </w:r>
          </w:p>
        </w:tc>
        <w:tc>
          <w:tcPr>
            <w:tcW w:w="750" w:type="pct"/>
            <w:tcBorders>
              <w:bottom w:val="single" w:sz="6" w:space="0" w:color="auto"/>
            </w:tcBorders>
            <w:hideMark/>
          </w:tcPr>
          <w:p w:rsidR="00F146CD" w:rsidRPr="001E3D27" w:rsidRDefault="00F146CD" w:rsidP="00EE42FB">
            <w:r w:rsidRPr="001E3D27">
              <w:t> </w:t>
            </w:r>
          </w:p>
        </w:tc>
        <w:tc>
          <w:tcPr>
            <w:tcW w:w="600" w:type="pct"/>
            <w:vAlign w:val="bottom"/>
            <w:hideMark/>
          </w:tcPr>
          <w:p w:rsidR="00F146CD" w:rsidRPr="001E3D27" w:rsidRDefault="00F146CD" w:rsidP="00EE42FB">
            <w:r w:rsidRPr="001E3D27">
              <w:t>m</w:t>
            </w:r>
            <w:r w:rsidRPr="001E3D27">
              <w:rPr>
                <w:vertAlign w:val="superscript"/>
              </w:rPr>
              <w:t>3</w:t>
            </w:r>
          </w:p>
        </w:tc>
      </w:tr>
    </w:tbl>
    <w:p w:rsidR="00F146CD" w:rsidRPr="001E3D27" w:rsidRDefault="00F146CD" w:rsidP="00F146CD">
      <w:pPr>
        <w:rPr>
          <w:vanish/>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471"/>
        <w:gridCol w:w="1219"/>
        <w:gridCol w:w="948"/>
      </w:tblGrid>
      <w:tr w:rsidR="00F146CD" w:rsidRPr="001E3D27" w:rsidTr="00EE42FB">
        <w:trPr>
          <w:trHeight w:val="450"/>
          <w:tblCellSpacing w:w="15" w:type="dxa"/>
        </w:trPr>
        <w:tc>
          <w:tcPr>
            <w:tcW w:w="3650" w:type="pct"/>
            <w:noWrap/>
            <w:vAlign w:val="bottom"/>
            <w:hideMark/>
          </w:tcPr>
          <w:p w:rsidR="00F146CD" w:rsidRPr="001E3D27" w:rsidRDefault="00F146CD" w:rsidP="00EE42FB">
            <w:r w:rsidRPr="001E3D27">
              <w:t>4.2. Izvedamais notekūdeņu un nosēdumu vai dūņu nogulšņu apjoms mēnesī</w:t>
            </w:r>
          </w:p>
        </w:tc>
        <w:tc>
          <w:tcPr>
            <w:tcW w:w="750" w:type="pct"/>
            <w:tcBorders>
              <w:bottom w:val="single" w:sz="6" w:space="0" w:color="auto"/>
            </w:tcBorders>
            <w:vAlign w:val="bottom"/>
            <w:hideMark/>
          </w:tcPr>
          <w:p w:rsidR="00F146CD" w:rsidRPr="001E3D27" w:rsidRDefault="00F146CD" w:rsidP="00EE42FB">
            <w:r w:rsidRPr="001E3D27">
              <w:t> </w:t>
            </w:r>
          </w:p>
        </w:tc>
        <w:tc>
          <w:tcPr>
            <w:tcW w:w="600" w:type="pct"/>
            <w:vAlign w:val="bottom"/>
            <w:hideMark/>
          </w:tcPr>
          <w:p w:rsidR="00F146CD" w:rsidRPr="001E3D27" w:rsidRDefault="00F146CD" w:rsidP="00EE42FB">
            <w:r w:rsidRPr="001E3D27">
              <w:t>m</w:t>
            </w:r>
            <w:r w:rsidRPr="001E3D27">
              <w:rPr>
                <w:vertAlign w:val="superscript"/>
              </w:rPr>
              <w:t>3</w:t>
            </w:r>
          </w:p>
        </w:tc>
      </w:tr>
    </w:tbl>
    <w:p w:rsidR="001F19F6" w:rsidRPr="001F19F6" w:rsidRDefault="001F19F6" w:rsidP="00F146CD">
      <w:pPr>
        <w:rPr>
          <w:sz w:val="20"/>
          <w:szCs w:val="20"/>
        </w:rPr>
      </w:pPr>
    </w:p>
    <w:p w:rsidR="00E06D75" w:rsidRDefault="00F146CD" w:rsidP="001F19F6">
      <w:pPr>
        <w:jc w:val="both"/>
        <w:rPr>
          <w:i/>
          <w:iCs/>
        </w:rPr>
      </w:pPr>
      <w:proofErr w:type="spellStart"/>
      <w:r w:rsidRPr="001E3D27">
        <w:rPr>
          <w:i/>
          <w:iCs/>
        </w:rPr>
        <w:t>Krājtvertņu</w:t>
      </w:r>
      <w:proofErr w:type="spellEnd"/>
      <w:r w:rsidRPr="001E3D27">
        <w:rPr>
          <w:i/>
          <w:iCs/>
        </w:rPr>
        <w:t xml:space="preserve"> gadījumā esošam vai prognozējamajam ūdens patēriņa apjomam jāsakrīt ar izvedamo notekūdeņu apjomu gadā.</w:t>
      </w:r>
    </w:p>
    <w:p w:rsidR="00E06D75" w:rsidRPr="001F19F6" w:rsidRDefault="00E06D75" w:rsidP="001F19F6">
      <w:pPr>
        <w:rPr>
          <w:sz w:val="20"/>
          <w:szCs w:val="20"/>
        </w:rPr>
      </w:pPr>
    </w:p>
    <w:p w:rsidR="00F146CD" w:rsidRDefault="00F146CD" w:rsidP="001F19F6">
      <w:pPr>
        <w:jc w:val="both"/>
      </w:pPr>
      <w:r w:rsidRPr="001E3D27">
        <w:t>5. Decentralizētās kanalizācijas sistēmas veids (atzīmēt atbilstošo vai atbilstošos)</w:t>
      </w:r>
    </w:p>
    <w:p w:rsidR="001F19F6" w:rsidRPr="001F19F6" w:rsidRDefault="001F19F6" w:rsidP="001F19F6">
      <w:pPr>
        <w:jc w:val="both"/>
        <w:rPr>
          <w:sz w:val="20"/>
          <w:szCs w:val="20"/>
        </w:rPr>
      </w:pPr>
    </w:p>
    <w:p w:rsidR="00F146CD" w:rsidRDefault="004570B6" w:rsidP="001F19F6">
      <w:pPr>
        <w:jc w:val="both"/>
      </w:pPr>
      <w:r>
        <w:pict>
          <v:shape id="Attēls 26" o:spid="_x0000_i1025" type="#_x0000_t75" alt="https://www.vestnesis.lv/wwwraksti/BILDES/KVADRATS.GIF" style="width:9.75pt;height:9.75pt;visibility:visible;mso-wrap-style:square">
            <v:imagedata r:id="rId17" o:title="KVADRATS"/>
          </v:shape>
        </w:pict>
      </w:r>
      <w:r w:rsidR="001F19F6">
        <w:t xml:space="preserve"> </w:t>
      </w:r>
      <w:r w:rsidR="00F146CD" w:rsidRPr="001E3D27">
        <w:t>Rūpnieciski izgatavotas notekūdeņu attīrīšanas iekārtas, kuras attīrītos notekūdeņus novada vidē un kopējā jauda ir mazāka par 5 m</w:t>
      </w:r>
      <w:r w:rsidR="00F146CD" w:rsidRPr="001E3D27">
        <w:rPr>
          <w:vertAlign w:val="superscript"/>
        </w:rPr>
        <w:t>3</w:t>
      </w:r>
      <w:r w:rsidR="00F146CD" w:rsidRPr="001E3D27">
        <w:t>/diennaktī</w:t>
      </w:r>
    </w:p>
    <w:p w:rsidR="001F19F6" w:rsidRPr="001F19F6" w:rsidRDefault="001F19F6" w:rsidP="001F19F6">
      <w:pPr>
        <w:jc w:val="both"/>
        <w:rPr>
          <w:sz w:val="20"/>
          <w:szCs w:val="20"/>
        </w:rPr>
      </w:pPr>
    </w:p>
    <w:p w:rsidR="00F146CD" w:rsidRDefault="004570B6" w:rsidP="001F19F6">
      <w:pPr>
        <w:jc w:val="both"/>
      </w:pPr>
      <w:r>
        <w:pict>
          <v:shape id="Attēls 25" o:spid="_x0000_i1026" type="#_x0000_t75" alt="https://www.vestnesis.lv/wwwraksti/BILDES/KVADRATS.GIF" style="width:9.75pt;height:9.75pt;visibility:visible;mso-wrap-style:square">
            <v:imagedata r:id="rId17" o:title="KVADRATS"/>
          </v:shape>
        </w:pict>
      </w:r>
      <w:r w:rsidR="001F19F6">
        <w:t xml:space="preserve"> </w:t>
      </w:r>
      <w:proofErr w:type="spellStart"/>
      <w:r w:rsidR="00F146CD" w:rsidRPr="001E3D27">
        <w:t>Septiķis</w:t>
      </w:r>
      <w:proofErr w:type="spellEnd"/>
      <w:r w:rsidR="00F146CD" w:rsidRPr="001E3D27">
        <w:t xml:space="preserve"> ar divām vai vairāk kamerām, kur notekūdeņi pēc </w:t>
      </w:r>
      <w:proofErr w:type="spellStart"/>
      <w:r w:rsidR="00F146CD" w:rsidRPr="001E3D27">
        <w:t>septiķa</w:t>
      </w:r>
      <w:proofErr w:type="spellEnd"/>
      <w:r w:rsidR="00F146CD" w:rsidRPr="001E3D27">
        <w:t xml:space="preserve"> vidē tiek novadīti caur speciāli ierīkotu infiltrācijas sistēmu (filtrācijas laukiem, apakšzemes filtrējošām drenām, smilts grants filtriem, filtrācijas grāvjiem vai akām) un kurš izbūvēts atbilstoši būvniecību regulējošiem normatīvajiem aktiem;</w:t>
      </w:r>
    </w:p>
    <w:p w:rsidR="001F19F6" w:rsidRPr="001F19F6" w:rsidRDefault="001F19F6" w:rsidP="001F19F6">
      <w:pPr>
        <w:jc w:val="both"/>
        <w:rPr>
          <w:sz w:val="20"/>
          <w:szCs w:val="20"/>
        </w:rPr>
      </w:pPr>
    </w:p>
    <w:p w:rsidR="00F146CD" w:rsidRDefault="004570B6" w:rsidP="001F19F6">
      <w:pPr>
        <w:jc w:val="both"/>
      </w:pPr>
      <w:r>
        <w:pict>
          <v:shape id="Attēls 24" o:spid="_x0000_i1027" type="#_x0000_t75" alt="https://www.vestnesis.lv/wwwraksti/BILDES/KVADRATS.GIF" style="width:9.75pt;height:9.75pt;visibility:visible;mso-wrap-style:square">
            <v:imagedata r:id="rId17" o:title="KVADRATS"/>
          </v:shape>
        </w:pict>
      </w:r>
      <w:r w:rsidR="001F19F6">
        <w:t xml:space="preserve"> </w:t>
      </w:r>
      <w:r w:rsidR="00F146CD" w:rsidRPr="001E3D27">
        <w:t xml:space="preserve">Notekūdeņu </w:t>
      </w:r>
      <w:proofErr w:type="spellStart"/>
      <w:r w:rsidR="00F146CD" w:rsidRPr="001E3D27">
        <w:t>krājtvertne</w:t>
      </w:r>
      <w:proofErr w:type="spellEnd"/>
      <w:r w:rsidR="00F146CD" w:rsidRPr="001E3D27">
        <w:t xml:space="preserve"> (jebkurš rezervuārs, </w:t>
      </w:r>
      <w:proofErr w:type="spellStart"/>
      <w:r w:rsidR="00F146CD" w:rsidRPr="001E3D27">
        <w:t>nosēdaka</w:t>
      </w:r>
      <w:proofErr w:type="spellEnd"/>
      <w:r w:rsidR="00F146CD" w:rsidRPr="001E3D27">
        <w:t xml:space="preserve"> vai izsmeļamā bedre, pārvietojamā tualete, sausā tualete), kurās uzkrājas neattīrīti notekūdeņi, septisko tvertņu dūņas vai kanalizācijas sistēmu atkritumi.</w:t>
      </w:r>
    </w:p>
    <w:p w:rsidR="001F19F6" w:rsidRPr="001F19F6" w:rsidRDefault="001F19F6" w:rsidP="001F19F6">
      <w:pPr>
        <w:jc w:val="both"/>
        <w:rPr>
          <w:sz w:val="20"/>
          <w:szCs w:val="20"/>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191"/>
        <w:gridCol w:w="8447"/>
      </w:tblGrid>
      <w:tr w:rsidR="00F146CD" w:rsidRPr="001E3D27" w:rsidTr="00EE42FB">
        <w:trPr>
          <w:tblCellSpacing w:w="15" w:type="dxa"/>
        </w:trPr>
        <w:tc>
          <w:tcPr>
            <w:tcW w:w="600" w:type="pct"/>
            <w:noWrap/>
            <w:vAlign w:val="bottom"/>
            <w:hideMark/>
          </w:tcPr>
          <w:p w:rsidR="00F146CD" w:rsidRPr="001E3D27" w:rsidRDefault="00F146CD" w:rsidP="00EE42FB">
            <w:r w:rsidRPr="001E3D27">
              <w:rPr>
                <w:noProof/>
              </w:rPr>
              <w:drawing>
                <wp:inline distT="0" distB="0" distL="0" distR="0" wp14:anchorId="6C4D081A" wp14:editId="623CB72B">
                  <wp:extent cx="123825" cy="123825"/>
                  <wp:effectExtent l="0" t="0" r="9525" b="9525"/>
                  <wp:docPr id="23" name="Attēls 2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F19F6">
              <w:t xml:space="preserve"> </w:t>
            </w:r>
            <w:r w:rsidRPr="001E3D27">
              <w:t>Cits</w:t>
            </w:r>
          </w:p>
        </w:tc>
        <w:tc>
          <w:tcPr>
            <w:tcW w:w="440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600" w:type="pct"/>
            <w:hideMark/>
          </w:tcPr>
          <w:p w:rsidR="00F146CD" w:rsidRPr="001E3D27" w:rsidRDefault="00F146CD" w:rsidP="00EE42FB">
            <w:r w:rsidRPr="001E3D27">
              <w:t> </w:t>
            </w:r>
          </w:p>
        </w:tc>
        <w:tc>
          <w:tcPr>
            <w:tcW w:w="4400" w:type="pct"/>
            <w:tcBorders>
              <w:top w:val="single" w:sz="6" w:space="0" w:color="auto"/>
            </w:tcBorders>
            <w:hideMark/>
          </w:tcPr>
          <w:p w:rsidR="00F146CD" w:rsidRPr="001E3D27" w:rsidRDefault="00F146CD" w:rsidP="00EE42FB">
            <w:pPr>
              <w:jc w:val="center"/>
              <w:rPr>
                <w:i/>
                <w:iCs/>
              </w:rPr>
            </w:pPr>
            <w:r w:rsidRPr="001E3D27">
              <w:rPr>
                <w:i/>
                <w:iCs/>
              </w:rPr>
              <w:t>(Lūdzu, norādiet Jūsu īpašumā esošās decentralizētās kanalizācijas sistēmas veidu)</w:t>
            </w:r>
          </w:p>
        </w:tc>
      </w:tr>
    </w:tbl>
    <w:p w:rsidR="00F146CD" w:rsidRDefault="00F146CD" w:rsidP="001F19F6">
      <w:pPr>
        <w:jc w:val="both"/>
      </w:pPr>
      <w:r w:rsidRPr="001E3D27">
        <w:t>6. Kā īpašumā tiek nodrošināta atbilstoša notekūdeņu apsaimniekošana?</w:t>
      </w:r>
    </w:p>
    <w:p w:rsidR="001F19F6" w:rsidRPr="001F19F6" w:rsidRDefault="001F19F6" w:rsidP="001F19F6">
      <w:pPr>
        <w:jc w:val="both"/>
        <w:rPr>
          <w:sz w:val="20"/>
          <w:szCs w:val="20"/>
        </w:rPr>
      </w:pPr>
    </w:p>
    <w:p w:rsidR="00F146CD" w:rsidRDefault="004570B6" w:rsidP="001F19F6">
      <w:pPr>
        <w:jc w:val="both"/>
      </w:pPr>
      <w:r>
        <w:pict>
          <v:shape id="Attēls 22" o:spid="_x0000_i1028" type="#_x0000_t75" alt="https://www.vestnesis.lv/wwwraksti/BILDES/KVADRATS.GIF" style="width:9.75pt;height:9.75pt;visibility:visible;mso-wrap-style:square">
            <v:imagedata r:id="rId17" o:title="KVADRATS"/>
          </v:shape>
        </w:pict>
      </w:r>
      <w:r w:rsidR="001F19F6">
        <w:t xml:space="preserve"> </w:t>
      </w:r>
      <w:r w:rsidR="00F146CD" w:rsidRPr="001E3D27">
        <w:t>Līgums par īpašumā esošo NAI apkalpošanas un ekspluatācijas pasākumu nodrošināšanu un/vai līgums par uzkrāto septisko tvertņu dūņu un/vai kanalizācijas sistēmu tīrīšanas atkritumu izvešanu</w:t>
      </w:r>
    </w:p>
    <w:p w:rsidR="001F19F6" w:rsidRPr="001F19F6" w:rsidRDefault="001F19F6" w:rsidP="001F19F6">
      <w:pPr>
        <w:jc w:val="both"/>
        <w:rPr>
          <w:sz w:val="20"/>
          <w:szCs w:val="20"/>
        </w:rPr>
      </w:pPr>
    </w:p>
    <w:p w:rsidR="00F146CD" w:rsidRDefault="004570B6" w:rsidP="001F19F6">
      <w:pPr>
        <w:jc w:val="both"/>
      </w:pPr>
      <w:r>
        <w:pict>
          <v:shape id="Attēls 21" o:spid="_x0000_i1029" type="#_x0000_t75" alt="https://www.vestnesis.lv/wwwraksti/BILDES/KVADRATS.GIF" style="width:9.75pt;height:9.75pt;visibility:visible;mso-wrap-style:square">
            <v:imagedata r:id="rId17" o:title="KVADRATS"/>
          </v:shape>
        </w:pict>
      </w:r>
      <w:r w:rsidR="001F19F6">
        <w:t xml:space="preserve"> </w:t>
      </w:r>
      <w:r w:rsidR="00F146CD" w:rsidRPr="001E3D27">
        <w:t>Līgums par uzkrāto notekūdeņu izvešanu</w:t>
      </w:r>
    </w:p>
    <w:p w:rsidR="001F19F6" w:rsidRPr="001F19F6" w:rsidRDefault="001F19F6" w:rsidP="001F19F6">
      <w:pPr>
        <w:jc w:val="both"/>
        <w:rPr>
          <w:sz w:val="20"/>
          <w:szCs w:val="20"/>
        </w:rPr>
      </w:pPr>
    </w:p>
    <w:p w:rsidR="00F146CD" w:rsidRDefault="004570B6" w:rsidP="001F19F6">
      <w:pPr>
        <w:jc w:val="both"/>
      </w:pPr>
      <w:r>
        <w:pict>
          <v:shape id="Attēls 20" o:spid="_x0000_i1030" type="#_x0000_t75" alt="https://www.vestnesis.lv/wwwraksti/BILDES/KVADRATS.GIF" style="width:9.75pt;height:9.75pt;visibility:visible;mso-wrap-style:square">
            <v:imagedata r:id="rId17" o:title="KVADRATS"/>
          </v:shape>
        </w:pict>
      </w:r>
      <w:r w:rsidR="001F19F6">
        <w:t xml:space="preserve"> </w:t>
      </w:r>
      <w:r w:rsidR="00F146CD" w:rsidRPr="001E3D27">
        <w:t>Pēc vajadzības pasūtu nepieciešamos pakalpojumus komersantiem</w:t>
      </w:r>
    </w:p>
    <w:p w:rsidR="001F19F6" w:rsidRPr="001F19F6" w:rsidRDefault="001F19F6" w:rsidP="001F19F6">
      <w:pPr>
        <w:jc w:val="both"/>
        <w:rPr>
          <w:sz w:val="20"/>
          <w:szCs w:val="20"/>
        </w:rPr>
      </w:pPr>
    </w:p>
    <w:p w:rsidR="00E06D75" w:rsidRPr="001F19F6" w:rsidRDefault="004570B6" w:rsidP="001F19F6">
      <w:pPr>
        <w:jc w:val="both"/>
      </w:pPr>
      <w:r>
        <w:pict>
          <v:shape id="Attēls 19" o:spid="_x0000_i1031" type="#_x0000_t75" alt="https://www.vestnesis.lv/wwwraksti/BILDES/KVADRATS.GIF" style="width:9.75pt;height:9.75pt;visibility:visible;mso-wrap-style:square">
            <v:imagedata r:id="rId17" o:title="KVADRATS"/>
          </v:shape>
        </w:pict>
      </w:r>
      <w:r w:rsidR="001F19F6">
        <w:t xml:space="preserve"> </w:t>
      </w:r>
      <w:r w:rsidR="00F146CD" w:rsidRPr="001E3D27">
        <w:t>Netiek nodrošināta</w:t>
      </w:r>
    </w:p>
    <w:p w:rsidR="00F146CD" w:rsidRDefault="00F146CD" w:rsidP="001F19F6">
      <w:pPr>
        <w:jc w:val="both"/>
      </w:pPr>
      <w:r w:rsidRPr="001E3D27">
        <w:t>7. Decentralizētajā kanalizācijas sistēmā uzkrāto notekūdeņu/nosēdumu pašreizējais izvešanas biežums:</w:t>
      </w:r>
    </w:p>
    <w:p w:rsidR="001F19F6" w:rsidRPr="001F19F6" w:rsidRDefault="001F19F6" w:rsidP="001F19F6">
      <w:pPr>
        <w:jc w:val="both"/>
        <w:rPr>
          <w:sz w:val="20"/>
          <w:szCs w:val="20"/>
        </w:rPr>
      </w:pPr>
    </w:p>
    <w:p w:rsidR="00F146CD" w:rsidRDefault="004570B6" w:rsidP="001F19F6">
      <w:pPr>
        <w:jc w:val="both"/>
      </w:pPr>
      <w:r>
        <w:pict>
          <v:shape id="Attēls 18" o:spid="_x0000_i1032" type="#_x0000_t75" alt="https://www.vestnesis.lv/wwwraksti/BILDES/KVADRATS.GIF" style="width:9.75pt;height:9.75pt;visibility:visible;mso-wrap-style:square">
            <v:imagedata r:id="rId17" o:title="KVADRATS"/>
          </v:shape>
        </w:pict>
      </w:r>
      <w:r w:rsidR="001F19F6">
        <w:t xml:space="preserve"> </w:t>
      </w:r>
      <w:r w:rsidR="00F146CD" w:rsidRPr="001E3D27">
        <w:t>1 x mēnesī vai biežāk</w:t>
      </w:r>
    </w:p>
    <w:p w:rsidR="001F19F6" w:rsidRPr="001F19F6" w:rsidRDefault="001F19F6" w:rsidP="001F19F6">
      <w:pPr>
        <w:jc w:val="both"/>
        <w:rPr>
          <w:sz w:val="20"/>
          <w:szCs w:val="20"/>
        </w:rPr>
      </w:pPr>
    </w:p>
    <w:p w:rsidR="00F146CD" w:rsidRDefault="004570B6" w:rsidP="001F19F6">
      <w:pPr>
        <w:jc w:val="both"/>
      </w:pPr>
      <w:r>
        <w:pict>
          <v:shape id="Attēls 17" o:spid="_x0000_i1033" type="#_x0000_t75" alt="https://www.vestnesis.lv/wwwraksti/BILDES/KVADRATS.GIF" style="width:9.75pt;height:9.75pt;visibility:visible;mso-wrap-style:square">
            <v:imagedata r:id="rId17" o:title="KVADRATS"/>
          </v:shape>
        </w:pict>
      </w:r>
      <w:r w:rsidR="001F19F6">
        <w:t xml:space="preserve"> </w:t>
      </w:r>
      <w:r w:rsidR="00F146CD" w:rsidRPr="001E3D27">
        <w:t>1 x 2 mēnešos</w:t>
      </w:r>
    </w:p>
    <w:p w:rsidR="001F19F6" w:rsidRPr="001F19F6" w:rsidRDefault="001F19F6" w:rsidP="001F19F6">
      <w:pPr>
        <w:jc w:val="both"/>
        <w:rPr>
          <w:sz w:val="20"/>
          <w:szCs w:val="20"/>
        </w:rPr>
      </w:pPr>
    </w:p>
    <w:p w:rsidR="00F146CD" w:rsidRDefault="004570B6" w:rsidP="001F19F6">
      <w:pPr>
        <w:jc w:val="both"/>
      </w:pPr>
      <w:r>
        <w:pict>
          <v:shape id="Attēls 16" o:spid="_x0000_i1034" type="#_x0000_t75" alt="https://www.vestnesis.lv/wwwraksti/BILDES/KVADRATS.GIF" style="width:9.75pt;height:9.75pt;visibility:visible;mso-wrap-style:square">
            <v:imagedata r:id="rId17" o:title="KVADRATS"/>
          </v:shape>
        </w:pict>
      </w:r>
      <w:r w:rsidR="001F19F6">
        <w:t xml:space="preserve"> </w:t>
      </w:r>
      <w:r w:rsidR="00F146CD" w:rsidRPr="001E3D27">
        <w:t>1x ceturksnī</w:t>
      </w:r>
    </w:p>
    <w:p w:rsidR="001F19F6" w:rsidRPr="001F19F6" w:rsidRDefault="001F19F6" w:rsidP="001F19F6">
      <w:pPr>
        <w:jc w:val="both"/>
        <w:rPr>
          <w:sz w:val="20"/>
          <w:szCs w:val="20"/>
        </w:rPr>
      </w:pPr>
    </w:p>
    <w:p w:rsidR="00F146CD" w:rsidRDefault="004570B6" w:rsidP="001F19F6">
      <w:pPr>
        <w:jc w:val="both"/>
      </w:pPr>
      <w:r>
        <w:pict>
          <v:shape id="Attēls 15" o:spid="_x0000_i1035" type="#_x0000_t75" alt="https://www.vestnesis.lv/wwwraksti/BILDES/KVADRATS.GIF" style="width:9.75pt;height:9.75pt;visibility:visible;mso-wrap-style:square">
            <v:imagedata r:id="rId17" o:title="KVADRATS"/>
          </v:shape>
        </w:pict>
      </w:r>
      <w:r w:rsidR="001F19F6">
        <w:t xml:space="preserve"> </w:t>
      </w:r>
      <w:r w:rsidR="00F146CD" w:rsidRPr="001E3D27">
        <w:t>1 x gadā un retāk</w:t>
      </w:r>
    </w:p>
    <w:p w:rsidR="00E06D75" w:rsidRPr="001F19F6" w:rsidRDefault="00E06D75" w:rsidP="001F19F6">
      <w:pPr>
        <w:jc w:val="both"/>
        <w:rPr>
          <w:sz w:val="20"/>
          <w:szCs w:val="20"/>
        </w:rPr>
      </w:pPr>
    </w:p>
    <w:p w:rsidR="00F146CD" w:rsidRDefault="00F146CD" w:rsidP="001F19F6">
      <w:pPr>
        <w:jc w:val="both"/>
      </w:pPr>
      <w:r w:rsidRPr="001E3D27">
        <w:t xml:space="preserve">8. </w:t>
      </w:r>
      <w:proofErr w:type="spellStart"/>
      <w:r w:rsidRPr="001E3D27">
        <w:t>Krājtvertnes</w:t>
      </w:r>
      <w:proofErr w:type="spellEnd"/>
      <w:r w:rsidRPr="001E3D27">
        <w:t xml:space="preserve"> tilpums:</w:t>
      </w:r>
    </w:p>
    <w:p w:rsidR="001F19F6" w:rsidRPr="001F19F6" w:rsidRDefault="001F19F6" w:rsidP="001F19F6">
      <w:pPr>
        <w:jc w:val="both"/>
        <w:rPr>
          <w:sz w:val="20"/>
          <w:szCs w:val="20"/>
        </w:rPr>
      </w:pPr>
    </w:p>
    <w:p w:rsidR="00F146CD" w:rsidRDefault="004570B6" w:rsidP="001F19F6">
      <w:pPr>
        <w:jc w:val="both"/>
        <w:rPr>
          <w:vertAlign w:val="superscript"/>
        </w:rPr>
      </w:pPr>
      <w:r>
        <w:pict>
          <v:shape id="Attēls 14" o:spid="_x0000_i1036" type="#_x0000_t75" alt="https://www.vestnesis.lv/wwwraksti/BILDES/KVADRATS.GIF" style="width:9.75pt;height:9.75pt;visibility:visible;mso-wrap-style:square">
            <v:imagedata r:id="rId17" o:title="KVADRATS"/>
          </v:shape>
        </w:pict>
      </w:r>
      <w:r w:rsidR="001F19F6">
        <w:t xml:space="preserve"> </w:t>
      </w:r>
      <w:r w:rsidR="00F146CD" w:rsidRPr="001E3D27">
        <w:t>&lt; 3m</w:t>
      </w:r>
      <w:r w:rsidR="00F146CD" w:rsidRPr="001E3D27">
        <w:rPr>
          <w:vertAlign w:val="superscript"/>
        </w:rPr>
        <w:t>3</w:t>
      </w:r>
    </w:p>
    <w:p w:rsidR="001F19F6" w:rsidRPr="001F19F6" w:rsidRDefault="001F19F6" w:rsidP="001F19F6">
      <w:pPr>
        <w:jc w:val="both"/>
        <w:rPr>
          <w:sz w:val="20"/>
          <w:szCs w:val="20"/>
        </w:rPr>
      </w:pPr>
    </w:p>
    <w:p w:rsidR="00F146CD" w:rsidRDefault="004570B6" w:rsidP="001F19F6">
      <w:pPr>
        <w:jc w:val="both"/>
        <w:rPr>
          <w:vertAlign w:val="superscript"/>
        </w:rPr>
      </w:pPr>
      <w:r>
        <w:pict>
          <v:shape id="Attēls 13" o:spid="_x0000_i1037" type="#_x0000_t75" alt="https://www.vestnesis.lv/wwwraksti/BILDES/KVADRATS.GIF" style="width:9.75pt;height:9.75pt;visibility:visible;mso-wrap-style:square">
            <v:imagedata r:id="rId17" o:title="KVADRATS"/>
          </v:shape>
        </w:pict>
      </w:r>
      <w:r w:rsidR="001F19F6">
        <w:t xml:space="preserve"> </w:t>
      </w:r>
      <w:r w:rsidR="00F146CD" w:rsidRPr="001E3D27">
        <w:t>3 līdz 5 m</w:t>
      </w:r>
      <w:r w:rsidR="00F146CD" w:rsidRPr="001E3D27">
        <w:rPr>
          <w:vertAlign w:val="superscript"/>
        </w:rPr>
        <w:t>3</w:t>
      </w:r>
    </w:p>
    <w:p w:rsidR="001F19F6" w:rsidRPr="001F19F6" w:rsidRDefault="001F19F6" w:rsidP="001F19F6">
      <w:pPr>
        <w:jc w:val="both"/>
        <w:rPr>
          <w:sz w:val="20"/>
          <w:szCs w:val="20"/>
        </w:rPr>
      </w:pPr>
    </w:p>
    <w:p w:rsidR="00F146CD" w:rsidRDefault="004570B6" w:rsidP="001F19F6">
      <w:pPr>
        <w:jc w:val="both"/>
        <w:rPr>
          <w:vertAlign w:val="superscript"/>
        </w:rPr>
      </w:pPr>
      <w:r>
        <w:pict>
          <v:shape id="Attēls 12" o:spid="_x0000_i1038" type="#_x0000_t75" alt="https://www.vestnesis.lv/wwwraksti/BILDES/KVADRATS.GIF" style="width:9.75pt;height:9.75pt;visibility:visible;mso-wrap-style:square">
            <v:imagedata r:id="rId17" o:title="KVADRATS"/>
          </v:shape>
        </w:pict>
      </w:r>
      <w:r w:rsidR="001F19F6">
        <w:t xml:space="preserve"> </w:t>
      </w:r>
      <w:r w:rsidR="00F146CD" w:rsidRPr="001E3D27">
        <w:t>5 līdz 10 m</w:t>
      </w:r>
      <w:r w:rsidR="00F146CD" w:rsidRPr="001E3D27">
        <w:rPr>
          <w:vertAlign w:val="superscript"/>
        </w:rPr>
        <w:t>3</w:t>
      </w:r>
    </w:p>
    <w:p w:rsidR="001F19F6" w:rsidRPr="001F19F6" w:rsidRDefault="001F19F6" w:rsidP="001F19F6">
      <w:pPr>
        <w:jc w:val="both"/>
        <w:rPr>
          <w:sz w:val="20"/>
          <w:szCs w:val="20"/>
        </w:rPr>
      </w:pPr>
    </w:p>
    <w:p w:rsidR="00F146CD" w:rsidRDefault="004570B6" w:rsidP="001F19F6">
      <w:pPr>
        <w:jc w:val="both"/>
        <w:rPr>
          <w:vertAlign w:val="superscript"/>
        </w:rPr>
      </w:pPr>
      <w:r>
        <w:pict>
          <v:shape id="Attēls 11" o:spid="_x0000_i1039" type="#_x0000_t75" alt="https://www.vestnesis.lv/wwwraksti/BILDES/KVADRATS.GIF" style="width:9.75pt;height:9.75pt;visibility:visible;mso-wrap-style:square">
            <v:imagedata r:id="rId17" o:title="KVADRATS"/>
          </v:shape>
        </w:pict>
      </w:r>
      <w:r w:rsidR="001F19F6">
        <w:t xml:space="preserve"> </w:t>
      </w:r>
      <w:r w:rsidR="00F146CD" w:rsidRPr="001E3D27">
        <w:t>&gt; 10 m</w:t>
      </w:r>
      <w:r w:rsidR="00F146CD" w:rsidRPr="001E3D27">
        <w:rPr>
          <w:vertAlign w:val="superscript"/>
        </w:rPr>
        <w:t>3</w:t>
      </w:r>
    </w:p>
    <w:p w:rsidR="00E06D75" w:rsidRPr="001F19F6" w:rsidRDefault="00E06D75" w:rsidP="001F19F6">
      <w:pPr>
        <w:jc w:val="both"/>
        <w:rPr>
          <w:sz w:val="20"/>
          <w:szCs w:val="20"/>
        </w:rPr>
      </w:pPr>
    </w:p>
    <w:p w:rsidR="00F146CD" w:rsidRDefault="00F146CD" w:rsidP="001F19F6">
      <w:pPr>
        <w:jc w:val="both"/>
      </w:pPr>
      <w:r w:rsidRPr="001E3D27">
        <w:t>9. Cik bieži tiek veikta regulārā apkope lokālajām notekūdeņu attīrīšanas iekārtām:</w:t>
      </w:r>
    </w:p>
    <w:p w:rsidR="001F19F6" w:rsidRPr="001F19F6" w:rsidRDefault="001F19F6" w:rsidP="001F19F6">
      <w:pPr>
        <w:jc w:val="both"/>
        <w:rPr>
          <w:sz w:val="20"/>
          <w:szCs w:val="20"/>
        </w:rPr>
      </w:pPr>
    </w:p>
    <w:p w:rsidR="00F146CD" w:rsidRDefault="004570B6" w:rsidP="001F19F6">
      <w:pPr>
        <w:jc w:val="both"/>
      </w:pPr>
      <w:r>
        <w:pict>
          <v:shape id="Attēls 10" o:spid="_x0000_i1040" type="#_x0000_t75" alt="https://www.vestnesis.lv/wwwraksti/BILDES/KVADRATS.GIF" style="width:9.75pt;height:9.75pt;visibility:visible;mso-wrap-style:square">
            <v:imagedata r:id="rId17" o:title="KVADRATS"/>
          </v:shape>
        </w:pict>
      </w:r>
      <w:r w:rsidR="001F19F6">
        <w:t xml:space="preserve"> </w:t>
      </w:r>
      <w:r w:rsidR="00F146CD" w:rsidRPr="001E3D27">
        <w:t>1 x mēnesī vai biežāk</w:t>
      </w:r>
    </w:p>
    <w:p w:rsidR="001F19F6" w:rsidRPr="001F19F6" w:rsidRDefault="001F19F6" w:rsidP="001F19F6">
      <w:pPr>
        <w:jc w:val="both"/>
        <w:rPr>
          <w:sz w:val="20"/>
          <w:szCs w:val="20"/>
        </w:rPr>
      </w:pPr>
    </w:p>
    <w:p w:rsidR="00F146CD" w:rsidRDefault="004570B6" w:rsidP="00F146CD">
      <w:r>
        <w:pict>
          <v:shape id="Attēls 9" o:spid="_x0000_i1041" type="#_x0000_t75" alt="https://www.vestnesis.lv/wwwraksti/BILDES/KVADRATS.GIF" style="width:9.75pt;height:9.75pt;visibility:visible;mso-wrap-style:square">
            <v:imagedata r:id="rId17" o:title="KVADRATS"/>
          </v:shape>
        </w:pict>
      </w:r>
      <w:r w:rsidR="001F19F6">
        <w:t xml:space="preserve"> </w:t>
      </w:r>
      <w:r w:rsidR="00F146CD" w:rsidRPr="001E3D27">
        <w:t>1 x ceturksnī</w:t>
      </w:r>
    </w:p>
    <w:p w:rsidR="001F19F6" w:rsidRPr="001F19F6" w:rsidRDefault="001F19F6" w:rsidP="001F19F6">
      <w:pPr>
        <w:jc w:val="both"/>
        <w:rPr>
          <w:sz w:val="20"/>
          <w:szCs w:val="20"/>
        </w:rPr>
      </w:pPr>
    </w:p>
    <w:p w:rsidR="00F146CD" w:rsidRDefault="004570B6" w:rsidP="00F146CD">
      <w:r>
        <w:pict>
          <v:shape id="Attēls 8" o:spid="_x0000_i1042" type="#_x0000_t75" alt="https://www.vestnesis.lv/wwwraksti/BILDES/KVADRATS.GIF" style="width:9.75pt;height:9.75pt;visibility:visible;mso-wrap-style:square">
            <v:imagedata r:id="rId17" o:title="KVADRATS"/>
          </v:shape>
        </w:pict>
      </w:r>
      <w:r w:rsidR="001F19F6">
        <w:t xml:space="preserve"> </w:t>
      </w:r>
      <w:r w:rsidR="00F146CD" w:rsidRPr="001E3D27">
        <w:t>1x gadā</w:t>
      </w:r>
    </w:p>
    <w:p w:rsidR="001F19F6" w:rsidRPr="001F19F6" w:rsidRDefault="001F19F6" w:rsidP="001F19F6">
      <w:pPr>
        <w:jc w:val="both"/>
        <w:rPr>
          <w:sz w:val="20"/>
          <w:szCs w:val="20"/>
        </w:rPr>
      </w:pPr>
    </w:p>
    <w:p w:rsidR="00F146CD" w:rsidRDefault="004570B6" w:rsidP="00F146CD">
      <w:r>
        <w:pict>
          <v:shape id="Attēls 7" o:spid="_x0000_i1043" type="#_x0000_t75" alt="https://www.vestnesis.lv/wwwraksti/BILDES/KVADRATS.GIF" style="width:9.75pt;height:9.75pt;visibility:visible;mso-wrap-style:square">
            <v:imagedata r:id="rId17" o:title="KVADRATS"/>
          </v:shape>
        </w:pict>
      </w:r>
      <w:r w:rsidR="001F19F6">
        <w:t xml:space="preserve"> </w:t>
      </w:r>
      <w:r w:rsidR="00F146CD" w:rsidRPr="001E3D27">
        <w:t>retāk nekā 1x gadā</w:t>
      </w:r>
    </w:p>
    <w:p w:rsidR="001F19F6" w:rsidRPr="001F19F6" w:rsidRDefault="001F19F6" w:rsidP="001F19F6">
      <w:pPr>
        <w:jc w:val="both"/>
        <w:rPr>
          <w:sz w:val="20"/>
          <w:szCs w:val="20"/>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531"/>
        <w:gridCol w:w="6107"/>
      </w:tblGrid>
      <w:tr w:rsidR="00F146CD" w:rsidRPr="001E3D27" w:rsidTr="00EE42FB">
        <w:trPr>
          <w:tblCellSpacing w:w="15" w:type="dxa"/>
        </w:trPr>
        <w:tc>
          <w:tcPr>
            <w:tcW w:w="1400" w:type="pct"/>
            <w:noWrap/>
            <w:vAlign w:val="bottom"/>
            <w:hideMark/>
          </w:tcPr>
          <w:p w:rsidR="00F146CD" w:rsidRPr="001E3D27" w:rsidRDefault="00F146CD" w:rsidP="001F19F6">
            <w:r w:rsidRPr="001E3D27">
              <w:t>9.1. Kad veikta iepriekšējā apkope?</w:t>
            </w:r>
          </w:p>
        </w:tc>
        <w:tc>
          <w:tcPr>
            <w:tcW w:w="3550" w:type="pct"/>
            <w:tcBorders>
              <w:bottom w:val="single" w:sz="6" w:space="0" w:color="auto"/>
            </w:tcBorders>
            <w:hideMark/>
          </w:tcPr>
          <w:p w:rsidR="00F146CD" w:rsidRPr="001E3D27" w:rsidRDefault="00F146CD" w:rsidP="00EE42FB">
            <w:r w:rsidRPr="001E3D27">
              <w:t> </w:t>
            </w:r>
          </w:p>
        </w:tc>
      </w:tr>
      <w:tr w:rsidR="00F146CD" w:rsidRPr="001E3D27" w:rsidTr="00EE42FB">
        <w:trPr>
          <w:tblCellSpacing w:w="15" w:type="dxa"/>
        </w:trPr>
        <w:tc>
          <w:tcPr>
            <w:tcW w:w="1400" w:type="pct"/>
            <w:hideMark/>
          </w:tcPr>
          <w:p w:rsidR="00F146CD" w:rsidRPr="001E3D27" w:rsidRDefault="00F146CD" w:rsidP="00EE42FB">
            <w:r w:rsidRPr="001E3D27">
              <w:t> </w:t>
            </w:r>
          </w:p>
        </w:tc>
        <w:tc>
          <w:tcPr>
            <w:tcW w:w="3550" w:type="pct"/>
            <w:tcBorders>
              <w:top w:val="single" w:sz="6" w:space="0" w:color="auto"/>
            </w:tcBorders>
            <w:hideMark/>
          </w:tcPr>
          <w:p w:rsidR="00F146CD" w:rsidRPr="001E3D27" w:rsidRDefault="00F146CD" w:rsidP="00EE42FB">
            <w:pPr>
              <w:jc w:val="center"/>
              <w:rPr>
                <w:i/>
                <w:iCs/>
              </w:rPr>
            </w:pPr>
            <w:r w:rsidRPr="001E3D27">
              <w:rPr>
                <w:i/>
                <w:iCs/>
              </w:rPr>
              <w:t>(lūdzu norādīt mēnesi un gadu)</w:t>
            </w:r>
          </w:p>
        </w:tc>
      </w:tr>
    </w:tbl>
    <w:p w:rsidR="00F146CD" w:rsidRDefault="00F146CD" w:rsidP="00F146CD">
      <w:r w:rsidRPr="001E3D27">
        <w:t>10. Vai plānojat pieslēgties centralizētajiem kanalizācijas tīkliem?</w:t>
      </w:r>
    </w:p>
    <w:p w:rsidR="001F19F6" w:rsidRPr="001F19F6" w:rsidRDefault="001F19F6" w:rsidP="001F19F6">
      <w:pPr>
        <w:jc w:val="both"/>
        <w:rPr>
          <w:sz w:val="20"/>
          <w:szCs w:val="20"/>
        </w:rPr>
      </w:pPr>
    </w:p>
    <w:p w:rsidR="00F146CD" w:rsidRDefault="004570B6" w:rsidP="00F146CD">
      <w:r>
        <w:pict>
          <v:shape id="Attēls 6" o:spid="_x0000_i1044" type="#_x0000_t75" alt="https://www.vestnesis.lv/wwwraksti/BILDES/KVADRATS.GIF" style="width:9.75pt;height:9.75pt;visibility:visible;mso-wrap-style:square">
            <v:imagedata r:id="rId17" o:title="KVADRATS"/>
          </v:shape>
        </w:pict>
      </w:r>
      <w:r w:rsidR="001F19F6">
        <w:t xml:space="preserve"> </w:t>
      </w:r>
      <w:r w:rsidR="00F146CD" w:rsidRPr="001E3D27">
        <w:t xml:space="preserve">jā (Ja atbilde ir </w:t>
      </w:r>
      <w:r w:rsidR="00E23D50" w:rsidRPr="006B0C8B">
        <w:t>„</w:t>
      </w:r>
      <w:r w:rsidR="00E23D50">
        <w:t>Jā”</w:t>
      </w:r>
      <w:r w:rsidR="00F146CD" w:rsidRPr="001E3D27">
        <w:t>, l</w:t>
      </w:r>
      <w:r w:rsidR="001F19F6">
        <w:t>ūdzu, atbildiet uz 11.jautājumu</w:t>
      </w:r>
      <w:r w:rsidR="00F146CD" w:rsidRPr="001E3D27">
        <w:t>)</w:t>
      </w:r>
    </w:p>
    <w:p w:rsidR="001F19F6" w:rsidRPr="001F19F6" w:rsidRDefault="001F19F6" w:rsidP="001F19F6">
      <w:pPr>
        <w:jc w:val="both"/>
        <w:rPr>
          <w:sz w:val="20"/>
          <w:szCs w:val="20"/>
        </w:rPr>
      </w:pPr>
    </w:p>
    <w:p w:rsidR="00F146CD" w:rsidRDefault="004570B6" w:rsidP="00F146CD">
      <w:r>
        <w:pict>
          <v:shape id="Attēls 5" o:spid="_x0000_i1045" type="#_x0000_t75" alt="https://www.vestnesis.lv/wwwraksti/BILDES/KVADRATS.GIF" style="width:9.75pt;height:9.75pt;visibility:visible;mso-wrap-style:square">
            <v:imagedata r:id="rId17" o:title="KVADRATS"/>
          </v:shape>
        </w:pict>
      </w:r>
      <w:r w:rsidR="001F19F6">
        <w:t xml:space="preserve"> </w:t>
      </w:r>
      <w:r w:rsidR="00F146CD" w:rsidRPr="001E3D27">
        <w:t>nē</w:t>
      </w:r>
    </w:p>
    <w:p w:rsidR="001F19F6" w:rsidRPr="001F19F6" w:rsidRDefault="001F19F6" w:rsidP="001F19F6">
      <w:pPr>
        <w:jc w:val="both"/>
        <w:rPr>
          <w:sz w:val="20"/>
          <w:szCs w:val="20"/>
        </w:rPr>
      </w:pPr>
    </w:p>
    <w:p w:rsidR="00F146CD" w:rsidRDefault="00F146CD" w:rsidP="00F146CD">
      <w:r w:rsidRPr="001E3D27">
        <w:t>11. Kad plānojat pieslēgties centralizētajiem kanalizācijas tīkliem?</w:t>
      </w:r>
    </w:p>
    <w:p w:rsidR="001F19F6" w:rsidRPr="001F19F6" w:rsidRDefault="001F19F6" w:rsidP="001F19F6">
      <w:pPr>
        <w:jc w:val="both"/>
        <w:rPr>
          <w:sz w:val="20"/>
          <w:szCs w:val="20"/>
        </w:rPr>
      </w:pPr>
    </w:p>
    <w:p w:rsidR="00F146CD" w:rsidRDefault="004570B6" w:rsidP="00F146CD">
      <w:r>
        <w:pict>
          <v:shape id="Attēls 4" o:spid="_x0000_i1046" type="#_x0000_t75" alt="https://www.vestnesis.lv/wwwraksti/BILDES/KVADRATS.GIF" style="width:9.75pt;height:9.75pt;visibility:visible;mso-wrap-style:square">
            <v:imagedata r:id="rId17" o:title="KVADRATS"/>
          </v:shape>
        </w:pict>
      </w:r>
      <w:r w:rsidR="001F19F6">
        <w:t xml:space="preserve"> </w:t>
      </w:r>
      <w:r w:rsidR="00F146CD" w:rsidRPr="001E3D27">
        <w:t>2019.gada laikā</w:t>
      </w:r>
    </w:p>
    <w:p w:rsidR="001F19F6" w:rsidRPr="001F19F6" w:rsidRDefault="001F19F6" w:rsidP="001F19F6">
      <w:pPr>
        <w:jc w:val="both"/>
        <w:rPr>
          <w:sz w:val="20"/>
          <w:szCs w:val="20"/>
        </w:rPr>
      </w:pPr>
    </w:p>
    <w:p w:rsidR="00F146CD" w:rsidRDefault="004570B6" w:rsidP="00F146CD">
      <w:r>
        <w:pict>
          <v:shape id="Attēls 3" o:spid="_x0000_i1047" type="#_x0000_t75" alt="https://www.vestnesis.lv/wwwraksti/BILDES/KVADRATS.GIF" style="width:9.75pt;height:9.75pt;visibility:visible;mso-wrap-style:square">
            <v:imagedata r:id="rId17" o:title="KVADRATS"/>
          </v:shape>
        </w:pict>
      </w:r>
      <w:r w:rsidR="001F19F6">
        <w:t xml:space="preserve"> </w:t>
      </w:r>
      <w:r w:rsidR="00F146CD" w:rsidRPr="001E3D27">
        <w:t>2020.gada laikā</w:t>
      </w:r>
    </w:p>
    <w:p w:rsidR="001F19F6" w:rsidRPr="001F19F6" w:rsidRDefault="001F19F6" w:rsidP="001F19F6">
      <w:pPr>
        <w:jc w:val="both"/>
        <w:rPr>
          <w:sz w:val="20"/>
          <w:szCs w:val="20"/>
        </w:rPr>
      </w:pPr>
    </w:p>
    <w:p w:rsidR="00F146CD" w:rsidRDefault="004570B6" w:rsidP="00F146CD">
      <w:r>
        <w:pict>
          <v:shape id="Attēls 2" o:spid="_x0000_i1048" type="#_x0000_t75" alt="https://www.vestnesis.lv/wwwraksti/BILDES/KVADRATS.GIF" style="width:9.75pt;height:9.75pt;visibility:visible;mso-wrap-style:square">
            <v:imagedata r:id="rId17" o:title="KVADRATS"/>
          </v:shape>
        </w:pict>
      </w:r>
      <w:r w:rsidR="001F19F6">
        <w:t xml:space="preserve"> </w:t>
      </w:r>
      <w:r w:rsidR="00F146CD" w:rsidRPr="001E3D27">
        <w:t>līdz 2021.gadam</w:t>
      </w:r>
    </w:p>
    <w:p w:rsidR="001F19F6" w:rsidRPr="001F19F6" w:rsidRDefault="001F19F6" w:rsidP="001F19F6">
      <w:pPr>
        <w:jc w:val="both"/>
        <w:rPr>
          <w:sz w:val="20"/>
          <w:szCs w:val="20"/>
        </w:rPr>
      </w:pPr>
    </w:p>
    <w:p w:rsidR="00F146CD" w:rsidRPr="001E3D27" w:rsidRDefault="00F146CD" w:rsidP="00F146CD">
      <w:r w:rsidRPr="001E3D27">
        <w:rPr>
          <w:noProof/>
        </w:rPr>
        <w:drawing>
          <wp:inline distT="0" distB="0" distL="0" distR="0" wp14:anchorId="196F4461" wp14:editId="5C9EFA3A">
            <wp:extent cx="123825" cy="123825"/>
            <wp:effectExtent l="0" t="0" r="9525" b="9525"/>
            <wp:docPr id="1" name="Attēls 1"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vestnesis.lv/wwwraksti/BILDES/KVADRAT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F19F6">
        <w:t xml:space="preserve"> </w:t>
      </w:r>
      <w:r w:rsidRPr="001E3D27">
        <w:t>līdz 2022.gadam</w:t>
      </w:r>
    </w:p>
    <w:p w:rsidR="001F19F6" w:rsidRPr="001F19F6" w:rsidRDefault="001F19F6" w:rsidP="001F19F6">
      <w:pPr>
        <w:jc w:val="both"/>
        <w:rPr>
          <w:sz w:val="20"/>
          <w:szCs w:val="20"/>
        </w:rPr>
      </w:pPr>
    </w:p>
    <w:p w:rsidR="00F146CD" w:rsidRPr="001E3D27" w:rsidRDefault="00F146CD" w:rsidP="00F146CD">
      <w:r w:rsidRPr="001E3D27">
        <w:t>Datums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819"/>
        <w:gridCol w:w="4819"/>
      </w:tblGrid>
      <w:tr w:rsidR="00F146CD" w:rsidRPr="001E3D27" w:rsidTr="00EE42FB">
        <w:trPr>
          <w:tblCellSpacing w:w="15" w:type="dxa"/>
        </w:trPr>
        <w:tc>
          <w:tcPr>
            <w:tcW w:w="0" w:type="auto"/>
            <w:gridSpan w:val="2"/>
            <w:hideMark/>
          </w:tcPr>
          <w:p w:rsidR="00F146CD" w:rsidRPr="001E3D27" w:rsidRDefault="00F146CD" w:rsidP="00EE42FB">
            <w:r w:rsidRPr="001E3D27">
              <w:lastRenderedPageBreak/>
              <w:t>Decentralizētās kanalizācijas sistēmas īpašnieka vai valdītāja vārds, uzvārds</w:t>
            </w:r>
          </w:p>
        </w:tc>
      </w:tr>
      <w:tr w:rsidR="00F146CD" w:rsidRPr="001E3D27" w:rsidTr="00EE42FB">
        <w:trPr>
          <w:trHeight w:val="300"/>
          <w:tblCellSpacing w:w="15" w:type="dxa"/>
        </w:trPr>
        <w:tc>
          <w:tcPr>
            <w:tcW w:w="2500" w:type="pct"/>
            <w:tcBorders>
              <w:bottom w:val="single" w:sz="6" w:space="0" w:color="auto"/>
            </w:tcBorders>
            <w:hideMark/>
          </w:tcPr>
          <w:p w:rsidR="00F146CD" w:rsidRPr="001E3D27" w:rsidRDefault="00F146CD" w:rsidP="00EE42FB">
            <w:r w:rsidRPr="001E3D27">
              <w:t> </w:t>
            </w:r>
          </w:p>
        </w:tc>
        <w:tc>
          <w:tcPr>
            <w:tcW w:w="2500" w:type="pct"/>
            <w:hideMark/>
          </w:tcPr>
          <w:p w:rsidR="00F146CD" w:rsidRPr="001E3D27" w:rsidRDefault="00F146CD" w:rsidP="00EE42FB">
            <w:r w:rsidRPr="001E3D27">
              <w:t> </w:t>
            </w:r>
          </w:p>
        </w:tc>
      </w:tr>
      <w:tr w:rsidR="00F146CD" w:rsidRPr="001E3D27" w:rsidTr="00EE42FB">
        <w:trPr>
          <w:tblCellSpacing w:w="15" w:type="dxa"/>
        </w:trPr>
        <w:tc>
          <w:tcPr>
            <w:tcW w:w="2500" w:type="pct"/>
            <w:tcBorders>
              <w:top w:val="single" w:sz="6" w:space="0" w:color="auto"/>
            </w:tcBorders>
            <w:hideMark/>
          </w:tcPr>
          <w:p w:rsidR="00F146CD" w:rsidRPr="001E3D27" w:rsidRDefault="00F146CD" w:rsidP="00EE42FB">
            <w:pPr>
              <w:jc w:val="center"/>
              <w:rPr>
                <w:i/>
                <w:iCs/>
              </w:rPr>
            </w:pPr>
            <w:r w:rsidRPr="001E3D27">
              <w:rPr>
                <w:i/>
                <w:iCs/>
              </w:rPr>
              <w:t>(personiskais paraksts)</w:t>
            </w:r>
          </w:p>
        </w:tc>
        <w:tc>
          <w:tcPr>
            <w:tcW w:w="2500" w:type="pct"/>
            <w:hideMark/>
          </w:tcPr>
          <w:p w:rsidR="00F146CD" w:rsidRPr="001E3D27" w:rsidRDefault="00F146CD" w:rsidP="00EE42FB">
            <w:r w:rsidRPr="001E3D27">
              <w:t> </w:t>
            </w:r>
          </w:p>
        </w:tc>
      </w:tr>
    </w:tbl>
    <w:p w:rsidR="00640AA5" w:rsidRPr="00E06D75" w:rsidRDefault="00640AA5" w:rsidP="00E06D75">
      <w:pPr>
        <w:jc w:val="both"/>
        <w:rPr>
          <w:b/>
          <w:bCs/>
        </w:rPr>
      </w:pPr>
    </w:p>
    <w:sectPr w:rsidR="00640AA5" w:rsidRPr="00E06D75" w:rsidSect="00532332">
      <w:headerReference w:type="default" r:id="rId18"/>
      <w:headerReference w:type="first" r:id="rId1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0B6" w:rsidRDefault="004570B6" w:rsidP="00EE42FB">
      <w:r>
        <w:separator/>
      </w:r>
    </w:p>
  </w:endnote>
  <w:endnote w:type="continuationSeparator" w:id="0">
    <w:p w:rsidR="004570B6" w:rsidRDefault="004570B6" w:rsidP="00EE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0B6" w:rsidRDefault="004570B6" w:rsidP="00EE42FB">
      <w:r>
        <w:separator/>
      </w:r>
    </w:p>
  </w:footnote>
  <w:footnote w:type="continuationSeparator" w:id="0">
    <w:p w:rsidR="004570B6" w:rsidRDefault="004570B6" w:rsidP="00EE4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2FB" w:rsidRPr="00EE42FB" w:rsidRDefault="00EE42FB">
    <w:pPr>
      <w:pStyle w:val="Galvene"/>
      <w:rPr>
        <w:sz w:val="2"/>
        <w:szCs w:val="2"/>
      </w:rPr>
    </w:pPr>
    <w:r w:rsidRPr="00EE42FB">
      <w:rPr>
        <w:noProof/>
        <w:sz w:val="2"/>
        <w:szCs w:val="2"/>
      </w:rPr>
      <w:drawing>
        <wp:anchor distT="0" distB="0" distL="114300" distR="114300" simplePos="0" relativeHeight="251661312" behindDoc="1" locked="0" layoutInCell="1" allowOverlap="0" wp14:anchorId="7B21DCCA" wp14:editId="5D203495">
          <wp:simplePos x="0" y="0"/>
          <wp:positionH relativeFrom="column">
            <wp:posOffset>-1076325</wp:posOffset>
          </wp:positionH>
          <wp:positionV relativeFrom="paragraph">
            <wp:posOffset>-448310</wp:posOffset>
          </wp:positionV>
          <wp:extent cx="7545070" cy="2327275"/>
          <wp:effectExtent l="0" t="0" r="0" b="0"/>
          <wp:wrapTight wrapText="bothSides">
            <wp:wrapPolygon edited="0">
              <wp:start x="0" y="0"/>
              <wp:lineTo x="0" y="21394"/>
              <wp:lineTo x="21542" y="21394"/>
              <wp:lineTo x="21542" y="0"/>
              <wp:lineTo x="0" y="0"/>
            </wp:wrapPolygon>
          </wp:wrapTight>
          <wp:docPr id="32" name="Attēls 3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953077"/>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Pr>
            <w:noProof/>
          </w:rPr>
          <w:t>8</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1033595"/>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Pr>
            <w:noProof/>
          </w:rPr>
          <w:t>2</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4895428"/>
      <w:docPartObj>
        <w:docPartGallery w:val="Page Numbers (Top of Page)"/>
        <w:docPartUnique/>
      </w:docPartObj>
    </w:sdtPr>
    <w:sdtEndPr/>
    <w:sdtContent>
      <w:p w:rsidR="00532332" w:rsidRDefault="00532332" w:rsidP="00EE42FB">
        <w:pPr>
          <w:pStyle w:val="Galvene"/>
          <w:jc w:val="center"/>
        </w:pPr>
        <w:r>
          <w:fldChar w:fldCharType="begin"/>
        </w:r>
        <w:r>
          <w:instrText>PAGE   \* MERGEFORMAT</w:instrText>
        </w:r>
        <w:r>
          <w:fldChar w:fldCharType="separate"/>
        </w:r>
        <w:r w:rsidR="00FF71F2">
          <w:rPr>
            <w:noProof/>
          </w:rPr>
          <w:t>3</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332" w:rsidRPr="00EE42FB" w:rsidRDefault="0053233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s://www.vestnesis.lv/wwwraksti/BILDES/KVADRATS.GIF" style="width:9.75pt;height:9.75pt;visibility:visible;mso-wrap-style:square" o:bullet="t">
        <v:imagedata r:id="rId1" o:title="KVADRATS"/>
      </v:shape>
    </w:pict>
  </w:numPicBullet>
  <w:abstractNum w:abstractNumId="0"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1" w15:restartNumberingAfterBreak="0">
    <w:nsid w:val="11366F95"/>
    <w:multiLevelType w:val="hybridMultilevel"/>
    <w:tmpl w:val="D26E54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516D23"/>
    <w:multiLevelType w:val="multilevel"/>
    <w:tmpl w:val="A6988ED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CDE78D4"/>
    <w:multiLevelType w:val="hybridMultilevel"/>
    <w:tmpl w:val="8B8AA612"/>
    <w:lvl w:ilvl="0" w:tplc="9D566FA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5742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6CD"/>
    <w:rsid w:val="00115013"/>
    <w:rsid w:val="001F19F6"/>
    <w:rsid w:val="002D5D81"/>
    <w:rsid w:val="003722A7"/>
    <w:rsid w:val="004570B6"/>
    <w:rsid w:val="00532332"/>
    <w:rsid w:val="0061757A"/>
    <w:rsid w:val="00640AA5"/>
    <w:rsid w:val="006579F0"/>
    <w:rsid w:val="007551B5"/>
    <w:rsid w:val="00833E87"/>
    <w:rsid w:val="008D60A3"/>
    <w:rsid w:val="009A3BAA"/>
    <w:rsid w:val="00A3663B"/>
    <w:rsid w:val="00AA4209"/>
    <w:rsid w:val="00C2719C"/>
    <w:rsid w:val="00CF05A6"/>
    <w:rsid w:val="00D46A8F"/>
    <w:rsid w:val="00D543E8"/>
    <w:rsid w:val="00D76C07"/>
    <w:rsid w:val="00DC3717"/>
    <w:rsid w:val="00E06D75"/>
    <w:rsid w:val="00E23D50"/>
    <w:rsid w:val="00EE42FB"/>
    <w:rsid w:val="00F146CD"/>
    <w:rsid w:val="00FF4754"/>
    <w:rsid w:val="00FF71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D4078EE-09EA-4A80-8937-31E55998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146CD"/>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146CD"/>
    <w:pPr>
      <w:spacing w:after="160" w:line="259" w:lineRule="auto"/>
      <w:ind w:left="720"/>
      <w:contextualSpacing/>
    </w:pPr>
    <w:rPr>
      <w:rFonts w:eastAsiaTheme="minorHAnsi" w:cstheme="minorBidi"/>
      <w:szCs w:val="22"/>
      <w:lang w:eastAsia="en-US"/>
    </w:rPr>
  </w:style>
  <w:style w:type="paragraph" w:styleId="Nosaukums">
    <w:name w:val="Title"/>
    <w:basedOn w:val="Parasts"/>
    <w:link w:val="NosaukumsRakstz"/>
    <w:qFormat/>
    <w:rsid w:val="00D46A8F"/>
    <w:pPr>
      <w:jc w:val="center"/>
    </w:pPr>
    <w:rPr>
      <w:sz w:val="28"/>
    </w:rPr>
  </w:style>
  <w:style w:type="character" w:customStyle="1" w:styleId="NosaukumsRakstz">
    <w:name w:val="Nosaukums Rakstz."/>
    <w:basedOn w:val="Noklusjumarindkopasfonts"/>
    <w:link w:val="Nosaukums"/>
    <w:rsid w:val="00D46A8F"/>
    <w:rPr>
      <w:rFonts w:eastAsia="Times New Roman"/>
      <w:sz w:val="28"/>
      <w:lang w:eastAsia="lv-LV"/>
    </w:rPr>
  </w:style>
  <w:style w:type="paragraph" w:styleId="Galvene">
    <w:name w:val="header"/>
    <w:basedOn w:val="Parasts"/>
    <w:link w:val="GalveneRakstz"/>
    <w:uiPriority w:val="99"/>
    <w:unhideWhenUsed/>
    <w:rsid w:val="00EE42FB"/>
    <w:pPr>
      <w:tabs>
        <w:tab w:val="center" w:pos="4153"/>
        <w:tab w:val="right" w:pos="8306"/>
      </w:tabs>
    </w:pPr>
  </w:style>
  <w:style w:type="character" w:customStyle="1" w:styleId="GalveneRakstz">
    <w:name w:val="Galvene Rakstz."/>
    <w:basedOn w:val="Noklusjumarindkopasfonts"/>
    <w:link w:val="Galvene"/>
    <w:uiPriority w:val="99"/>
    <w:rsid w:val="00EE42FB"/>
    <w:rPr>
      <w:rFonts w:eastAsia="Times New Roman"/>
      <w:lang w:eastAsia="lv-LV"/>
    </w:rPr>
  </w:style>
  <w:style w:type="paragraph" w:styleId="Kjene">
    <w:name w:val="footer"/>
    <w:basedOn w:val="Parasts"/>
    <w:link w:val="KjeneRakstz"/>
    <w:uiPriority w:val="99"/>
    <w:unhideWhenUsed/>
    <w:rsid w:val="00EE42FB"/>
    <w:pPr>
      <w:tabs>
        <w:tab w:val="center" w:pos="4153"/>
        <w:tab w:val="right" w:pos="8306"/>
      </w:tabs>
    </w:pPr>
  </w:style>
  <w:style w:type="character" w:customStyle="1" w:styleId="KjeneRakstz">
    <w:name w:val="Kājene Rakstz."/>
    <w:basedOn w:val="Noklusjumarindkopasfonts"/>
    <w:link w:val="Kjene"/>
    <w:uiPriority w:val="99"/>
    <w:rsid w:val="00EE42FB"/>
    <w:rPr>
      <w:rFonts w:eastAsia="Times New Roman"/>
      <w:lang w:eastAsia="lv-LV"/>
    </w:rPr>
  </w:style>
  <w:style w:type="table" w:styleId="Reatabula">
    <w:name w:val="Table Grid"/>
    <w:basedOn w:val="Parastatabula"/>
    <w:uiPriority w:val="39"/>
    <w:rsid w:val="00E23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1947-noteikumi-par-decentralizeto-kanalizacijas-sistemu-apsaimniekosanu-un-registresanu"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ikumi.lv/ta/id/275062-udenssaimniecibas-pakalpojumu-likums" TargetMode="External"/><Relationship Id="rId12" Type="http://schemas.openxmlformats.org/officeDocument/2006/relationships/header" Target="header2.xml"/><Relationship Id="rId1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yperlink" Target="https://likumi.lv/ta/id/299898" TargetMode="Externa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https://likumi.lv/ta/id/291947-noteikumi-par-decentralizeto-kanalizacijas-sistemu-apsaimniekosanu-un-registresanu"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12</Pages>
  <Words>17612</Words>
  <Characters>10040</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Dace Tauriņa</cp:lastModifiedBy>
  <cp:revision>11</cp:revision>
  <dcterms:created xsi:type="dcterms:W3CDTF">2019-04-29T07:01:00Z</dcterms:created>
  <dcterms:modified xsi:type="dcterms:W3CDTF">2020-07-03T08:36:00Z</dcterms:modified>
</cp:coreProperties>
</file>