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E0A9DF" w14:textId="77777777" w:rsidR="00A4651C" w:rsidRPr="00197EDA" w:rsidRDefault="00A4651C" w:rsidP="00A4651C">
      <w:pPr>
        <w:jc w:val="center"/>
        <w:rPr>
          <w:rFonts w:eastAsia="Times New Roman" w:cs="Times New Roman"/>
          <w:szCs w:val="24"/>
        </w:rPr>
      </w:pPr>
      <w:r w:rsidRPr="00197EDA">
        <w:rPr>
          <w:rFonts w:eastAsia="Times New Roman" w:cs="Times New Roman"/>
          <w:szCs w:val="24"/>
        </w:rPr>
        <w:t>Limbažos</w:t>
      </w:r>
    </w:p>
    <w:p w14:paraId="40E1A25C" w14:textId="77777777" w:rsidR="00A4651C" w:rsidRPr="00197EDA" w:rsidRDefault="00A4651C" w:rsidP="00A4651C">
      <w:pPr>
        <w:spacing w:after="0" w:line="240" w:lineRule="auto"/>
        <w:ind w:left="6480" w:firstLine="720"/>
        <w:jc w:val="right"/>
        <w:rPr>
          <w:rFonts w:eastAsia="Times New Roman" w:cs="Times New Roman"/>
          <w:b/>
          <w:szCs w:val="24"/>
        </w:rPr>
      </w:pPr>
      <w:r w:rsidRPr="00197EDA">
        <w:rPr>
          <w:rFonts w:eastAsia="Times New Roman" w:cs="Times New Roman"/>
          <w:b/>
          <w:szCs w:val="24"/>
        </w:rPr>
        <w:t>APSTIPRINĀTI</w:t>
      </w:r>
    </w:p>
    <w:p w14:paraId="2B1E6ECD" w14:textId="77777777" w:rsidR="00A4651C" w:rsidRPr="00197EDA" w:rsidRDefault="00A4651C" w:rsidP="00A4651C">
      <w:pPr>
        <w:spacing w:after="0" w:line="240" w:lineRule="auto"/>
        <w:ind w:left="2880" w:firstLine="720"/>
        <w:jc w:val="right"/>
        <w:rPr>
          <w:rFonts w:eastAsia="Times New Roman" w:cs="Times New Roman"/>
          <w:szCs w:val="24"/>
        </w:rPr>
      </w:pPr>
      <w:r w:rsidRPr="00197EDA">
        <w:rPr>
          <w:rFonts w:eastAsia="Times New Roman" w:cs="Times New Roman"/>
          <w:szCs w:val="24"/>
        </w:rPr>
        <w:t xml:space="preserve">ar Limbažu novada domes </w:t>
      </w:r>
    </w:p>
    <w:p w14:paraId="498D7DF9" w14:textId="5D9C737A" w:rsidR="00A4651C" w:rsidRPr="00197EDA" w:rsidRDefault="00D6511D" w:rsidP="00A4651C">
      <w:pPr>
        <w:spacing w:after="0" w:line="240" w:lineRule="auto"/>
        <w:jc w:val="right"/>
        <w:rPr>
          <w:rFonts w:eastAsia="Times New Roman" w:cs="Times New Roman"/>
          <w:szCs w:val="24"/>
        </w:rPr>
      </w:pPr>
      <w:r>
        <w:rPr>
          <w:rFonts w:eastAsia="Times New Roman" w:cs="Times New Roman"/>
          <w:szCs w:val="24"/>
        </w:rPr>
        <w:t>28</w:t>
      </w:r>
      <w:r w:rsidR="00A4651C" w:rsidRPr="00197EDA">
        <w:rPr>
          <w:rFonts w:eastAsia="Times New Roman" w:cs="Times New Roman"/>
          <w:szCs w:val="24"/>
        </w:rPr>
        <w:t>.</w:t>
      </w:r>
      <w:r w:rsidR="005108A2">
        <w:rPr>
          <w:rFonts w:eastAsia="Times New Roman" w:cs="Times New Roman"/>
          <w:szCs w:val="24"/>
        </w:rPr>
        <w:t>01</w:t>
      </w:r>
      <w:r w:rsidR="00A4651C" w:rsidRPr="00197EDA">
        <w:rPr>
          <w:rFonts w:eastAsia="Times New Roman" w:cs="Times New Roman"/>
          <w:szCs w:val="24"/>
        </w:rPr>
        <w:t>.20</w:t>
      </w:r>
      <w:r w:rsidR="00C01826">
        <w:rPr>
          <w:rFonts w:eastAsia="Times New Roman" w:cs="Times New Roman"/>
          <w:szCs w:val="24"/>
        </w:rPr>
        <w:t>2</w:t>
      </w:r>
      <w:r w:rsidR="005108A2">
        <w:rPr>
          <w:rFonts w:eastAsia="Times New Roman" w:cs="Times New Roman"/>
          <w:szCs w:val="24"/>
        </w:rPr>
        <w:t>1</w:t>
      </w:r>
      <w:r w:rsidR="00A4651C" w:rsidRPr="00197EDA">
        <w:rPr>
          <w:rFonts w:eastAsia="Times New Roman" w:cs="Times New Roman"/>
          <w:szCs w:val="24"/>
        </w:rPr>
        <w:t>. sēdes lēmumu</w:t>
      </w:r>
    </w:p>
    <w:p w14:paraId="54268895" w14:textId="2E67C73B" w:rsidR="00A4651C" w:rsidRPr="00197EDA" w:rsidRDefault="00A4651C" w:rsidP="00A4651C">
      <w:pPr>
        <w:spacing w:after="0" w:line="240" w:lineRule="auto"/>
        <w:jc w:val="right"/>
        <w:rPr>
          <w:rFonts w:eastAsia="Times New Roman" w:cs="Times New Roman"/>
          <w:szCs w:val="24"/>
        </w:rPr>
      </w:pPr>
      <w:r w:rsidRPr="00197EDA">
        <w:rPr>
          <w:rFonts w:eastAsia="Times New Roman" w:cs="Times New Roman"/>
          <w:szCs w:val="24"/>
        </w:rPr>
        <w:t>(protokols Nr.</w:t>
      </w:r>
      <w:r w:rsidR="00D6511D">
        <w:rPr>
          <w:rFonts w:eastAsia="Times New Roman" w:cs="Times New Roman"/>
          <w:szCs w:val="24"/>
        </w:rPr>
        <w:t>3</w:t>
      </w:r>
      <w:r w:rsidRPr="00197EDA">
        <w:rPr>
          <w:rFonts w:eastAsia="Times New Roman" w:cs="Times New Roman"/>
          <w:szCs w:val="24"/>
        </w:rPr>
        <w:t xml:space="preserve">, </w:t>
      </w:r>
      <w:r w:rsidR="00D6511D">
        <w:rPr>
          <w:rFonts w:eastAsia="Times New Roman" w:cs="Times New Roman"/>
          <w:szCs w:val="24"/>
        </w:rPr>
        <w:t>32</w:t>
      </w:r>
      <w:r w:rsidRPr="00197EDA">
        <w:rPr>
          <w:rFonts w:eastAsia="Times New Roman" w:cs="Times New Roman"/>
          <w:szCs w:val="24"/>
        </w:rPr>
        <w:t>.§)</w:t>
      </w:r>
    </w:p>
    <w:p w14:paraId="65528EC6" w14:textId="77777777" w:rsidR="00A4651C" w:rsidRPr="00197EDA" w:rsidRDefault="00A4651C" w:rsidP="00A4651C">
      <w:pPr>
        <w:rPr>
          <w:rFonts w:eastAsia="Times New Roman" w:cs="Times New Roman"/>
          <w:szCs w:val="24"/>
        </w:rPr>
      </w:pPr>
    </w:p>
    <w:p w14:paraId="2B3C292F" w14:textId="77777777" w:rsidR="00A4651C" w:rsidRPr="00197EDA" w:rsidRDefault="00A4651C" w:rsidP="00A4651C">
      <w:pPr>
        <w:jc w:val="center"/>
        <w:rPr>
          <w:rFonts w:eastAsia="Times New Roman" w:cs="Times New Roman"/>
          <w:caps/>
          <w:sz w:val="28"/>
          <w:szCs w:val="28"/>
        </w:rPr>
      </w:pPr>
      <w:r w:rsidRPr="00197EDA">
        <w:rPr>
          <w:rFonts w:eastAsia="Times New Roman" w:cs="Times New Roman"/>
          <w:caps/>
          <w:sz w:val="28"/>
          <w:szCs w:val="28"/>
        </w:rPr>
        <w:t xml:space="preserve">limbažu NOVADA pašvaldības NEKUSTAMĀ ĪPAŠUMA </w:t>
      </w:r>
    </w:p>
    <w:p w14:paraId="3E04AF17" w14:textId="5E0425C1" w:rsidR="00A4651C" w:rsidRPr="00197EDA" w:rsidRDefault="005108A2" w:rsidP="00B57926">
      <w:pPr>
        <w:jc w:val="center"/>
        <w:rPr>
          <w:rFonts w:eastAsia="Times New Roman" w:cs="Times New Roman"/>
          <w:b/>
          <w:bCs/>
          <w:caps/>
          <w:sz w:val="28"/>
          <w:szCs w:val="28"/>
        </w:rPr>
      </w:pPr>
      <w:r w:rsidRPr="005108A2">
        <w:rPr>
          <w:rFonts w:eastAsia="Times New Roman" w:cs="Times New Roman"/>
          <w:b/>
          <w:bCs/>
          <w:caps/>
          <w:sz w:val="28"/>
          <w:szCs w:val="28"/>
        </w:rPr>
        <w:t>Agru ielā 3, Lādezerā, Limbažu pagastā</w:t>
      </w:r>
      <w:r w:rsidR="00CB2A61" w:rsidRPr="00CB2A61">
        <w:rPr>
          <w:rFonts w:eastAsia="Times New Roman" w:cs="Times New Roman"/>
          <w:b/>
          <w:bCs/>
          <w:caps/>
          <w:sz w:val="28"/>
          <w:szCs w:val="28"/>
        </w:rPr>
        <w:t>, Limbažu novadā</w:t>
      </w:r>
      <w:r w:rsidR="00A4651C" w:rsidRPr="00197EDA">
        <w:rPr>
          <w:rFonts w:eastAsia="Times New Roman" w:cs="Times New Roman"/>
          <w:b/>
          <w:bCs/>
          <w:caps/>
          <w:sz w:val="28"/>
          <w:szCs w:val="28"/>
        </w:rPr>
        <w:t xml:space="preserve">, </w:t>
      </w:r>
    </w:p>
    <w:p w14:paraId="54BDD5FA" w14:textId="77777777" w:rsidR="00A4651C" w:rsidRPr="00197EDA" w:rsidRDefault="00A4651C" w:rsidP="00A4651C">
      <w:pPr>
        <w:jc w:val="center"/>
        <w:rPr>
          <w:rFonts w:eastAsia="Times New Roman" w:cs="Times New Roman"/>
          <w:caps/>
          <w:sz w:val="28"/>
          <w:szCs w:val="28"/>
        </w:rPr>
      </w:pPr>
      <w:r w:rsidRPr="00197EDA">
        <w:rPr>
          <w:rFonts w:eastAsia="Times New Roman" w:cs="Times New Roman"/>
          <w:caps/>
          <w:sz w:val="28"/>
          <w:szCs w:val="28"/>
        </w:rPr>
        <w:t>IZSOLES NOTEIKUMI</w:t>
      </w:r>
      <w:r w:rsidR="008D703A">
        <w:rPr>
          <w:rFonts w:eastAsia="Times New Roman" w:cs="Times New Roman"/>
          <w:caps/>
          <w:sz w:val="28"/>
          <w:szCs w:val="28"/>
        </w:rPr>
        <w:t xml:space="preserve"> </w:t>
      </w:r>
    </w:p>
    <w:p w14:paraId="11C6C2BF" w14:textId="77777777" w:rsidR="00A4651C" w:rsidRPr="00197EDA" w:rsidRDefault="00A4651C" w:rsidP="00A4651C">
      <w:pPr>
        <w:rPr>
          <w:rFonts w:eastAsia="Times New Roman" w:cs="Times New Roman"/>
          <w:szCs w:val="24"/>
        </w:rPr>
      </w:pPr>
    </w:p>
    <w:p w14:paraId="1129D495" w14:textId="77777777" w:rsidR="00A4651C" w:rsidRPr="00197EDA" w:rsidRDefault="00A4651C" w:rsidP="00E96683">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197EDA">
        <w:rPr>
          <w:rFonts w:eastAsia="Times New Roman" w:cs="Times New Roman"/>
          <w:b/>
          <w:bCs/>
          <w:szCs w:val="24"/>
        </w:rPr>
        <w:t>IZSOLĀMĀ OBJEKTA RAKSTUROJUMS</w:t>
      </w:r>
    </w:p>
    <w:p w14:paraId="0CCD1EA4" w14:textId="5D1D105F" w:rsidR="00A4651C" w:rsidRPr="00197EDA" w:rsidRDefault="00A4651C" w:rsidP="000611AE">
      <w:pPr>
        <w:numPr>
          <w:ilvl w:val="1"/>
          <w:numId w:val="4"/>
        </w:numPr>
        <w:spacing w:after="0" w:line="240" w:lineRule="auto"/>
        <w:contextualSpacing w:val="0"/>
        <w:rPr>
          <w:rFonts w:eastAsia="Times New Roman" w:cs="Times New Roman"/>
          <w:b/>
          <w:bCs/>
          <w:szCs w:val="24"/>
        </w:rPr>
      </w:pPr>
      <w:r w:rsidRPr="00197EDA">
        <w:rPr>
          <w:rFonts w:eastAsia="Times New Roman" w:cs="Times New Roman"/>
          <w:szCs w:val="24"/>
        </w:rPr>
        <w:t xml:space="preserve">Limbažu novada pašvaldībai ir piekrītošais nekustamais </w:t>
      </w:r>
      <w:r w:rsidR="00C01826">
        <w:rPr>
          <w:rFonts w:eastAsia="Times New Roman" w:cs="Times New Roman"/>
          <w:szCs w:val="24"/>
        </w:rPr>
        <w:t xml:space="preserve">īpašums </w:t>
      </w:r>
      <w:r w:rsidR="005108A2" w:rsidRPr="00CF731E">
        <w:t>Agru ielā 3, Lādezerā, Limbažu pagastā, Limbažu novadā, kadastra Nr. 66640100165, kas sastāv no zemes vienības ar kadastra apzīmējumu 66640100165, 0,0231 ha platībā un gāzes noliktavas, būves ar kadastra apzīmējumu 66640100165001</w:t>
      </w:r>
      <w:r w:rsidR="000D591E" w:rsidRPr="00197EDA">
        <w:rPr>
          <w:rFonts w:eastAsia="Times New Roman" w:cs="Times New Roman"/>
          <w:szCs w:val="24"/>
        </w:rPr>
        <w:t xml:space="preserve"> </w:t>
      </w:r>
      <w:r w:rsidR="00B57926" w:rsidRPr="00197EDA">
        <w:rPr>
          <w:rFonts w:eastAsia="Times New Roman" w:cs="Times New Roman"/>
          <w:szCs w:val="24"/>
        </w:rPr>
        <w:t xml:space="preserve">(turpmāk – </w:t>
      </w:r>
      <w:r w:rsidR="00E96683">
        <w:rPr>
          <w:rFonts w:eastAsia="Times New Roman" w:cs="Times New Roman"/>
          <w:b/>
          <w:szCs w:val="24"/>
        </w:rPr>
        <w:t>Izsoles objekts</w:t>
      </w:r>
      <w:r w:rsidR="00B57926" w:rsidRPr="00197EDA">
        <w:rPr>
          <w:rFonts w:eastAsia="Times New Roman" w:cs="Times New Roman"/>
          <w:b/>
          <w:szCs w:val="24"/>
        </w:rPr>
        <w:t>)</w:t>
      </w:r>
      <w:r w:rsidRPr="00197EDA">
        <w:rPr>
          <w:rFonts w:eastAsia="Times New Roman" w:cs="Times New Roman"/>
          <w:szCs w:val="24"/>
        </w:rPr>
        <w:t>.</w:t>
      </w:r>
      <w:r w:rsidR="000611AE" w:rsidRPr="00197EDA">
        <w:rPr>
          <w:rFonts w:eastAsia="Times New Roman" w:cs="Times New Roman"/>
          <w:szCs w:val="24"/>
        </w:rPr>
        <w:t xml:space="preserve"> </w:t>
      </w:r>
    </w:p>
    <w:p w14:paraId="341D2A22" w14:textId="750BF91F" w:rsidR="00A4651C" w:rsidRPr="00197EDA" w:rsidRDefault="00A4651C" w:rsidP="0084346C">
      <w:pPr>
        <w:numPr>
          <w:ilvl w:val="1"/>
          <w:numId w:val="4"/>
        </w:numPr>
        <w:spacing w:after="0" w:line="240" w:lineRule="auto"/>
        <w:contextualSpacing w:val="0"/>
        <w:rPr>
          <w:rFonts w:eastAsia="Times New Roman" w:cs="Times New Roman"/>
          <w:szCs w:val="24"/>
        </w:rPr>
      </w:pPr>
      <w:r w:rsidRPr="00197EDA">
        <w:rPr>
          <w:rFonts w:eastAsia="Times New Roman" w:cs="Times New Roman"/>
          <w:szCs w:val="24"/>
        </w:rPr>
        <w:t xml:space="preserve">Īpašumtiesības Limbažu novada pašvaldībai nostiprinātas </w:t>
      </w:r>
      <w:r w:rsidR="000611AE" w:rsidRPr="00197EDA">
        <w:rPr>
          <w:rFonts w:eastAsia="Times New Roman" w:cs="Times New Roman"/>
          <w:szCs w:val="24"/>
        </w:rPr>
        <w:t>Vidzemes</w:t>
      </w:r>
      <w:r w:rsidRPr="00197EDA">
        <w:rPr>
          <w:rFonts w:eastAsia="Times New Roman" w:cs="Times New Roman"/>
          <w:szCs w:val="24"/>
        </w:rPr>
        <w:t xml:space="preserve"> rajona tiesas zemesgrāmatu nodaļ</w:t>
      </w:r>
      <w:r w:rsidR="00D044B8" w:rsidRPr="00197EDA">
        <w:rPr>
          <w:rFonts w:eastAsia="Times New Roman" w:cs="Times New Roman"/>
          <w:szCs w:val="24"/>
        </w:rPr>
        <w:t>as</w:t>
      </w:r>
      <w:r w:rsidRPr="00197EDA">
        <w:rPr>
          <w:rFonts w:eastAsia="Times New Roman" w:cs="Times New Roman"/>
          <w:bCs/>
          <w:color w:val="000000" w:themeColor="text1"/>
          <w:szCs w:val="24"/>
        </w:rPr>
        <w:t xml:space="preserve"> </w:t>
      </w:r>
      <w:r w:rsidR="005108A2">
        <w:rPr>
          <w:rFonts w:eastAsia="Times New Roman" w:cs="Times New Roman"/>
          <w:bCs/>
          <w:szCs w:val="24"/>
        </w:rPr>
        <w:t>Limbažu</w:t>
      </w:r>
      <w:r w:rsidR="0075780D">
        <w:rPr>
          <w:rFonts w:eastAsia="Times New Roman" w:cs="Times New Roman"/>
          <w:bCs/>
          <w:szCs w:val="24"/>
        </w:rPr>
        <w:t xml:space="preserve"> </w:t>
      </w:r>
      <w:r w:rsidR="00D044B8" w:rsidRPr="00197EDA">
        <w:rPr>
          <w:rFonts w:eastAsia="Times New Roman" w:cs="Times New Roman"/>
          <w:bCs/>
          <w:szCs w:val="24"/>
        </w:rPr>
        <w:t>pagasta</w:t>
      </w:r>
      <w:r w:rsidR="005E2487" w:rsidRPr="00197EDA">
        <w:rPr>
          <w:rFonts w:eastAsia="Times New Roman" w:cs="Times New Roman"/>
          <w:bCs/>
          <w:szCs w:val="24"/>
        </w:rPr>
        <w:t xml:space="preserve"> </w:t>
      </w:r>
      <w:r w:rsidRPr="00197EDA">
        <w:rPr>
          <w:rFonts w:eastAsia="Times New Roman" w:cs="Times New Roman"/>
          <w:bCs/>
          <w:szCs w:val="24"/>
        </w:rPr>
        <w:t>zemesgrāmatas nodalījum</w:t>
      </w:r>
      <w:r w:rsidR="00D044B8" w:rsidRPr="00197EDA">
        <w:rPr>
          <w:rFonts w:eastAsia="Times New Roman" w:cs="Times New Roman"/>
          <w:bCs/>
          <w:szCs w:val="24"/>
        </w:rPr>
        <w:t>ā</w:t>
      </w:r>
      <w:r w:rsidRPr="00197EDA">
        <w:rPr>
          <w:rFonts w:eastAsia="Times New Roman" w:cs="Times New Roman"/>
          <w:szCs w:val="24"/>
        </w:rPr>
        <w:t xml:space="preserve"> Nr.</w:t>
      </w:r>
      <w:r w:rsidR="00B57926" w:rsidRPr="00197EDA">
        <w:t xml:space="preserve"> </w:t>
      </w:r>
      <w:r w:rsidR="005108A2">
        <w:t>1000 0060 7460</w:t>
      </w:r>
      <w:r w:rsidRPr="00197EDA">
        <w:rPr>
          <w:rFonts w:eastAsia="Times New Roman" w:cs="Times New Roman"/>
          <w:szCs w:val="24"/>
        </w:rPr>
        <w:t>.</w:t>
      </w:r>
      <w:r w:rsidR="005E2487" w:rsidRPr="00197EDA">
        <w:rPr>
          <w:rFonts w:eastAsia="Times New Roman" w:cs="Times New Roman"/>
          <w:b/>
          <w:szCs w:val="24"/>
        </w:rPr>
        <w:t xml:space="preserve"> </w:t>
      </w:r>
      <w:r w:rsidR="00002707" w:rsidRPr="00197EDA">
        <w:rPr>
          <w:rFonts w:eastAsia="Times New Roman" w:cs="Times New Roman"/>
          <w:b/>
          <w:szCs w:val="24"/>
        </w:rPr>
        <w:t xml:space="preserve"> </w:t>
      </w:r>
      <w:r w:rsidR="00C01826">
        <w:rPr>
          <w:rFonts w:eastAsia="Times New Roman" w:cs="Times New Roman"/>
          <w:b/>
          <w:szCs w:val="24"/>
        </w:rPr>
        <w:t xml:space="preserve"> </w:t>
      </w:r>
      <w:r w:rsidR="00AE6C7B">
        <w:rPr>
          <w:rFonts w:eastAsia="Times New Roman" w:cs="Times New Roman"/>
          <w:b/>
          <w:szCs w:val="24"/>
        </w:rPr>
        <w:t xml:space="preserve"> </w:t>
      </w:r>
    </w:p>
    <w:p w14:paraId="5DE628CD" w14:textId="14E25226" w:rsidR="00DF18EA" w:rsidRDefault="00E96683" w:rsidP="0084346C">
      <w:pPr>
        <w:pStyle w:val="Sarakstarindkopa"/>
        <w:numPr>
          <w:ilvl w:val="1"/>
          <w:numId w:val="4"/>
        </w:numPr>
        <w:spacing w:after="0" w:line="240" w:lineRule="auto"/>
        <w:rPr>
          <w:rFonts w:eastAsia="Times New Roman" w:cs="Times New Roman"/>
          <w:bCs/>
          <w:szCs w:val="24"/>
        </w:rPr>
      </w:pPr>
      <w:r w:rsidRPr="00417AE6">
        <w:rPr>
          <w:rFonts w:eastAsia="Times New Roman" w:cs="Times New Roman"/>
          <w:szCs w:val="24"/>
        </w:rPr>
        <w:t xml:space="preserve">Izsoles objekts </w:t>
      </w:r>
      <w:r w:rsidR="000611AE" w:rsidRPr="00197EDA">
        <w:rPr>
          <w:rFonts w:eastAsia="Times New Roman" w:cs="Times New Roman"/>
          <w:bCs/>
          <w:szCs w:val="24"/>
        </w:rPr>
        <w:t>atrodas</w:t>
      </w:r>
      <w:r w:rsidR="0075780D">
        <w:rPr>
          <w:rFonts w:eastAsia="Times New Roman" w:cs="Times New Roman"/>
          <w:bCs/>
          <w:szCs w:val="24"/>
        </w:rPr>
        <w:t xml:space="preserve"> </w:t>
      </w:r>
      <w:r w:rsidR="005108A2">
        <w:t>Limbažu pagasta apdzīvotā vietā Lādezers, ~ 0,8 km no valsts autoceļa Limbaži - Ragana. Piebraukšana pa asfalta seguma piebraucamajiem ceļiem. Robežojas ar līdzīgiem zemes gabaliem un pašvaldības autoceļu. Netālu dzīvojamā apbūve. Limbaži ~ 12 km. Lādezerā pieejami infrastruktūras objekti - skola, bērnudārzs, veikals, pašvaldības iestādes. Teritorija kopt</w:t>
      </w:r>
      <w:r w:rsidR="00590EB2">
        <w:rPr>
          <w:rFonts w:eastAsia="Times New Roman" w:cs="Times New Roman"/>
          <w:bCs/>
          <w:szCs w:val="24"/>
        </w:rPr>
        <w:t>.</w:t>
      </w:r>
      <w:r w:rsidR="00874EB1">
        <w:rPr>
          <w:rFonts w:eastAsia="Times New Roman" w:cs="Times New Roman"/>
          <w:bCs/>
          <w:szCs w:val="24"/>
        </w:rPr>
        <w:t xml:space="preserve"> </w:t>
      </w:r>
    </w:p>
    <w:p w14:paraId="61B82121" w14:textId="78270C5F" w:rsidR="0075780D" w:rsidRPr="0075780D" w:rsidRDefault="00E96683" w:rsidP="0075780D">
      <w:pPr>
        <w:pStyle w:val="Sarakstarindkopa"/>
        <w:numPr>
          <w:ilvl w:val="1"/>
          <w:numId w:val="4"/>
        </w:numPr>
        <w:spacing w:after="0" w:line="240" w:lineRule="auto"/>
        <w:rPr>
          <w:rFonts w:eastAsia="Times New Roman" w:cs="Times New Roman"/>
          <w:bCs/>
          <w:szCs w:val="24"/>
        </w:rPr>
      </w:pPr>
      <w:r w:rsidRPr="00417AE6">
        <w:rPr>
          <w:rFonts w:eastAsia="Times New Roman" w:cs="Times New Roman"/>
          <w:szCs w:val="24"/>
        </w:rPr>
        <w:t>Izsoles objekt</w:t>
      </w:r>
      <w:r>
        <w:rPr>
          <w:rFonts w:eastAsia="Times New Roman" w:cs="Times New Roman"/>
          <w:szCs w:val="24"/>
        </w:rPr>
        <w:t xml:space="preserve">a </w:t>
      </w:r>
      <w:r w:rsidR="0075780D">
        <w:rPr>
          <w:rFonts w:eastAsia="Times New Roman" w:cs="Times New Roman"/>
          <w:bCs/>
          <w:szCs w:val="24"/>
        </w:rPr>
        <w:t>izmantošanas veids –</w:t>
      </w:r>
      <w:r w:rsidR="005108A2">
        <w:t xml:space="preserve"> komunālās apbūves teritorija</w:t>
      </w:r>
      <w:r w:rsidR="0075780D">
        <w:rPr>
          <w:rFonts w:eastAsia="Times New Roman" w:cs="Times New Roman"/>
          <w:bCs/>
          <w:szCs w:val="24"/>
        </w:rPr>
        <w:t xml:space="preserve">. </w:t>
      </w:r>
    </w:p>
    <w:p w14:paraId="6FDBD4F7" w14:textId="304AF31C" w:rsidR="00DF18EA" w:rsidRPr="00874EB1" w:rsidRDefault="00E96683" w:rsidP="00DF18EA">
      <w:pPr>
        <w:pStyle w:val="Sarakstarindkopa"/>
        <w:numPr>
          <w:ilvl w:val="1"/>
          <w:numId w:val="4"/>
        </w:numPr>
        <w:spacing w:after="0" w:line="240" w:lineRule="auto"/>
        <w:rPr>
          <w:rFonts w:eastAsia="Times New Roman" w:cs="Times New Roman"/>
          <w:bCs/>
          <w:szCs w:val="24"/>
        </w:rPr>
      </w:pPr>
      <w:r w:rsidRPr="00417AE6">
        <w:rPr>
          <w:rFonts w:eastAsia="Times New Roman" w:cs="Times New Roman"/>
          <w:szCs w:val="24"/>
        </w:rPr>
        <w:t>Izsoles objekt</w:t>
      </w:r>
      <w:r>
        <w:rPr>
          <w:rFonts w:eastAsia="Times New Roman" w:cs="Times New Roman"/>
          <w:szCs w:val="24"/>
        </w:rPr>
        <w:t xml:space="preserve">am </w:t>
      </w:r>
      <w:r w:rsidR="00A4651C" w:rsidRPr="00197EDA">
        <w:rPr>
          <w:rFonts w:eastAsia="Times New Roman" w:cs="Times New Roman"/>
          <w:szCs w:val="24"/>
        </w:rPr>
        <w:t>noteikti lietošanas tiesību apgrūtinājumi</w:t>
      </w:r>
      <w:r w:rsidR="00B50145">
        <w:rPr>
          <w:rFonts w:eastAsia="Times New Roman" w:cs="Times New Roman"/>
          <w:szCs w:val="24"/>
        </w:rPr>
        <w:t xml:space="preserve"> – nav.</w:t>
      </w:r>
    </w:p>
    <w:p w14:paraId="2F64C19E" w14:textId="77777777" w:rsidR="005C0EDB" w:rsidRPr="00197EDA" w:rsidRDefault="005C0EDB" w:rsidP="00AF381E">
      <w:pPr>
        <w:spacing w:after="0" w:line="240" w:lineRule="auto"/>
        <w:rPr>
          <w:rFonts w:eastAsia="Times New Roman" w:cs="Times New Roman"/>
          <w:bCs/>
          <w:szCs w:val="24"/>
        </w:rPr>
      </w:pPr>
    </w:p>
    <w:p w14:paraId="47648897" w14:textId="1A895172" w:rsidR="00A4651C" w:rsidRPr="00197EDA" w:rsidRDefault="00A4651C" w:rsidP="00A4651C">
      <w:pPr>
        <w:pStyle w:val="Sarakstarindkopa"/>
        <w:numPr>
          <w:ilvl w:val="0"/>
          <w:numId w:val="4"/>
        </w:numPr>
        <w:spacing w:after="0" w:line="240" w:lineRule="auto"/>
        <w:rPr>
          <w:rFonts w:eastAsia="Times New Roman" w:cs="Times New Roman"/>
          <w:szCs w:val="24"/>
        </w:rPr>
      </w:pPr>
      <w:r w:rsidRPr="00197EDA">
        <w:rPr>
          <w:rFonts w:eastAsia="Times New Roman" w:cs="Times New Roman"/>
          <w:b/>
          <w:bCs/>
          <w:szCs w:val="24"/>
        </w:rPr>
        <w:t xml:space="preserve">IZSOLES RĪKOTĀJS – </w:t>
      </w:r>
      <w:r w:rsidRPr="00197EDA">
        <w:rPr>
          <w:rFonts w:eastAsia="Times New Roman" w:cs="Times New Roman"/>
          <w:szCs w:val="24"/>
        </w:rPr>
        <w:t xml:space="preserve">Limbažu novada pašvaldības īpašumu privatizācijas un atsavināšanas komisija (turpmāk tekstā – </w:t>
      </w:r>
      <w:r w:rsidR="00E96683">
        <w:rPr>
          <w:rFonts w:eastAsia="Times New Roman" w:cs="Times New Roman"/>
          <w:b/>
          <w:szCs w:val="24"/>
        </w:rPr>
        <w:t>Komisija</w:t>
      </w:r>
      <w:r w:rsidRPr="00197EDA">
        <w:rPr>
          <w:rFonts w:eastAsia="Times New Roman" w:cs="Times New Roman"/>
          <w:szCs w:val="24"/>
        </w:rPr>
        <w:t xml:space="preserve">). </w:t>
      </w:r>
    </w:p>
    <w:p w14:paraId="76D8D98D" w14:textId="77777777" w:rsidR="00A4651C" w:rsidRPr="00197EDA" w:rsidRDefault="00A4651C" w:rsidP="00A4651C">
      <w:pPr>
        <w:tabs>
          <w:tab w:val="num" w:pos="0"/>
        </w:tabs>
        <w:rPr>
          <w:rFonts w:eastAsia="Times New Roman" w:cs="Times New Roman"/>
          <w:szCs w:val="24"/>
        </w:rPr>
      </w:pPr>
    </w:p>
    <w:p w14:paraId="781EE81C" w14:textId="77777777" w:rsidR="00A4651C" w:rsidRPr="00197EDA" w:rsidRDefault="00A4651C" w:rsidP="00E96683">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197EDA">
        <w:rPr>
          <w:rFonts w:eastAsia="Times New Roman" w:cs="Times New Roman"/>
          <w:b/>
          <w:bCs/>
          <w:szCs w:val="24"/>
        </w:rPr>
        <w:t>IZSOLES OBJEKTA NOSACĪTĀ CENA, MAKSĀŠANAS LĪDZEKĻI</w:t>
      </w:r>
    </w:p>
    <w:p w14:paraId="54BB7DF8" w14:textId="10C01A39" w:rsidR="00A4651C" w:rsidRPr="00197EDA" w:rsidRDefault="00E96683" w:rsidP="00A4651C">
      <w:pPr>
        <w:numPr>
          <w:ilvl w:val="1"/>
          <w:numId w:val="4"/>
        </w:numPr>
        <w:tabs>
          <w:tab w:val="left" w:pos="567"/>
        </w:tabs>
        <w:spacing w:after="0" w:line="240" w:lineRule="auto"/>
        <w:ind w:left="567" w:hanging="567"/>
        <w:contextualSpacing w:val="0"/>
        <w:rPr>
          <w:rFonts w:eastAsia="Times New Roman" w:cs="Times New Roman"/>
          <w:color w:val="FF0000"/>
          <w:szCs w:val="24"/>
        </w:rPr>
      </w:pPr>
      <w:r w:rsidRPr="00417AE6">
        <w:rPr>
          <w:rFonts w:eastAsia="Times New Roman" w:cs="Times New Roman"/>
          <w:szCs w:val="24"/>
        </w:rPr>
        <w:t>Izsoles objekt</w:t>
      </w:r>
      <w:r>
        <w:rPr>
          <w:rFonts w:eastAsia="Times New Roman" w:cs="Times New Roman"/>
          <w:szCs w:val="24"/>
        </w:rPr>
        <w:t xml:space="preserve">a </w:t>
      </w:r>
      <w:r w:rsidR="00A4651C" w:rsidRPr="00197EDA">
        <w:rPr>
          <w:rFonts w:eastAsia="Times New Roman" w:cs="Times New Roman"/>
          <w:szCs w:val="24"/>
        </w:rPr>
        <w:t xml:space="preserve">nosacītā cena (sākumcena) – </w:t>
      </w:r>
      <w:r w:rsidR="00B50145" w:rsidRPr="00E96683">
        <w:rPr>
          <w:b/>
          <w:bCs/>
        </w:rPr>
        <w:t>1110.00 EUR (viens tūkstotis viens simts desmit eiro</w:t>
      </w:r>
      <w:r w:rsidR="00A25584">
        <w:rPr>
          <w:b/>
          <w:bCs/>
        </w:rPr>
        <w:t xml:space="preserve">, </w:t>
      </w:r>
      <w:r w:rsidR="00B50145" w:rsidRPr="00E96683">
        <w:rPr>
          <w:b/>
          <w:bCs/>
        </w:rPr>
        <w:t>00 centi)</w:t>
      </w:r>
      <w:r w:rsidR="00FC5BC1" w:rsidRPr="00E96683">
        <w:rPr>
          <w:b/>
          <w:bCs/>
        </w:rPr>
        <w:t>.</w:t>
      </w:r>
      <w:r w:rsidR="005E2487" w:rsidRPr="006B138B">
        <w:rPr>
          <w:color w:val="FF0000"/>
        </w:rPr>
        <w:t xml:space="preserve"> </w:t>
      </w:r>
    </w:p>
    <w:p w14:paraId="37DC806A" w14:textId="77777777" w:rsidR="00A4651C" w:rsidRPr="00197EDA" w:rsidRDefault="00A4651C" w:rsidP="00A4651C">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t>Maksāšanas līdzeklis – nauda.</w:t>
      </w:r>
    </w:p>
    <w:p w14:paraId="565C3F00" w14:textId="77777777" w:rsidR="00E96683" w:rsidRDefault="00E96683" w:rsidP="00E96683">
      <w:pPr>
        <w:numPr>
          <w:ilvl w:val="1"/>
          <w:numId w:val="4"/>
        </w:numPr>
        <w:tabs>
          <w:tab w:val="clear" w:pos="432"/>
          <w:tab w:val="left" w:pos="1701"/>
        </w:tabs>
        <w:spacing w:after="0" w:line="240" w:lineRule="auto"/>
        <w:ind w:left="426" w:hanging="426"/>
        <w:contextualSpacing w:val="0"/>
        <w:rPr>
          <w:rFonts w:eastAsia="Times New Roman" w:cs="Times New Roman"/>
          <w:szCs w:val="24"/>
        </w:rPr>
      </w:pPr>
      <w:r w:rsidRPr="00C618A8">
        <w:rPr>
          <w:rFonts w:eastAsia="Calibri" w:cs="Times New Roman"/>
          <w:szCs w:val="24"/>
        </w:rPr>
        <w:t xml:space="preserve">Izsoles minimālais solis ir </w:t>
      </w:r>
      <w:r>
        <w:rPr>
          <w:rFonts w:eastAsia="Calibri" w:cs="Times New Roman"/>
          <w:b/>
          <w:szCs w:val="24"/>
        </w:rPr>
        <w:t>1</w:t>
      </w:r>
      <w:r w:rsidRPr="00C618A8">
        <w:rPr>
          <w:rFonts w:eastAsia="Calibri" w:cs="Times New Roman"/>
          <w:b/>
          <w:szCs w:val="24"/>
        </w:rPr>
        <w:t>00,00 EUR (</w:t>
      </w:r>
      <w:r>
        <w:rPr>
          <w:rFonts w:eastAsia="Calibri" w:cs="Times New Roman"/>
          <w:b/>
          <w:szCs w:val="24"/>
        </w:rPr>
        <w:t>viens</w:t>
      </w:r>
      <w:r w:rsidRPr="00C618A8">
        <w:rPr>
          <w:rFonts w:eastAsia="Calibri" w:cs="Times New Roman"/>
          <w:b/>
          <w:szCs w:val="24"/>
        </w:rPr>
        <w:t xml:space="preserve"> simt</w:t>
      </w:r>
      <w:r>
        <w:rPr>
          <w:rFonts w:eastAsia="Calibri" w:cs="Times New Roman"/>
          <w:b/>
          <w:szCs w:val="24"/>
        </w:rPr>
        <w:t>s</w:t>
      </w:r>
      <w:r w:rsidRPr="00C618A8">
        <w:rPr>
          <w:rFonts w:eastAsia="Calibri" w:cs="Times New Roman"/>
          <w:b/>
          <w:szCs w:val="24"/>
        </w:rPr>
        <w:t xml:space="preserve"> eiro, 00 centi).</w:t>
      </w:r>
      <w:r w:rsidRPr="00C618A8">
        <w:rPr>
          <w:rFonts w:eastAsia="Calibri" w:cs="Times New Roman"/>
          <w:szCs w:val="24"/>
        </w:rPr>
        <w:t xml:space="preserve"> Maksimālais solis nav ierobežots</w:t>
      </w:r>
      <w:r w:rsidRPr="00197EDA">
        <w:rPr>
          <w:rFonts w:eastAsia="Times New Roman" w:cs="Times New Roman"/>
          <w:szCs w:val="24"/>
        </w:rPr>
        <w:t>.</w:t>
      </w:r>
    </w:p>
    <w:p w14:paraId="2BE9CE39" w14:textId="77777777" w:rsidR="00E96683" w:rsidRPr="00B92471" w:rsidRDefault="00E96683" w:rsidP="00E96683">
      <w:pPr>
        <w:numPr>
          <w:ilvl w:val="1"/>
          <w:numId w:val="4"/>
        </w:numPr>
        <w:tabs>
          <w:tab w:val="left" w:pos="567"/>
        </w:tabs>
        <w:spacing w:after="0" w:line="240" w:lineRule="auto"/>
        <w:ind w:left="567" w:hanging="567"/>
        <w:contextualSpacing w:val="0"/>
        <w:rPr>
          <w:rFonts w:eastAsia="Times New Roman" w:cs="Times New Roman"/>
          <w:szCs w:val="24"/>
        </w:rPr>
      </w:pPr>
      <w:r w:rsidRPr="00B92471">
        <w:rPr>
          <w:rFonts w:eastAsia="Calibri" w:cs="Times New Roman"/>
        </w:rPr>
        <w:t>Izsoles veids – rakstiska izsole.</w:t>
      </w:r>
    </w:p>
    <w:p w14:paraId="5F271319" w14:textId="77777777" w:rsidR="00740327" w:rsidRPr="00197EDA" w:rsidRDefault="00740327" w:rsidP="00A4651C">
      <w:pPr>
        <w:tabs>
          <w:tab w:val="num" w:pos="0"/>
        </w:tabs>
        <w:rPr>
          <w:rFonts w:eastAsia="Times New Roman" w:cs="Times New Roman"/>
          <w:szCs w:val="24"/>
        </w:rPr>
      </w:pPr>
    </w:p>
    <w:p w14:paraId="791488FC" w14:textId="77777777" w:rsidR="00A4651C" w:rsidRPr="00197EDA" w:rsidRDefault="00A4651C" w:rsidP="00E96683">
      <w:pPr>
        <w:numPr>
          <w:ilvl w:val="0"/>
          <w:numId w:val="4"/>
        </w:numPr>
        <w:tabs>
          <w:tab w:val="clear" w:pos="360"/>
          <w:tab w:val="num" w:pos="0"/>
          <w:tab w:val="left" w:pos="567"/>
        </w:tabs>
        <w:spacing w:after="0" w:line="240" w:lineRule="auto"/>
        <w:ind w:left="567" w:hanging="567"/>
        <w:contextualSpacing w:val="0"/>
        <w:jc w:val="center"/>
        <w:rPr>
          <w:rFonts w:eastAsia="Times New Roman" w:cs="Times New Roman"/>
          <w:b/>
          <w:bCs/>
          <w:szCs w:val="24"/>
        </w:rPr>
      </w:pPr>
      <w:r w:rsidRPr="00197EDA">
        <w:rPr>
          <w:rFonts w:eastAsia="Times New Roman" w:cs="Times New Roman"/>
          <w:b/>
          <w:bCs/>
          <w:szCs w:val="24"/>
        </w:rPr>
        <w:t>INFORMĀCIJAS PUBLICĒŠANAS KĀRTĪBA</w:t>
      </w:r>
    </w:p>
    <w:p w14:paraId="38ADA616" w14:textId="77777777" w:rsidR="00E96683" w:rsidRPr="00197EDA" w:rsidRDefault="00E96683" w:rsidP="00E96683">
      <w:pPr>
        <w:numPr>
          <w:ilvl w:val="1"/>
          <w:numId w:val="4"/>
        </w:numPr>
        <w:tabs>
          <w:tab w:val="clear" w:pos="432"/>
          <w:tab w:val="left" w:pos="426"/>
          <w:tab w:val="left" w:pos="709"/>
        </w:tabs>
        <w:spacing w:after="0" w:line="240" w:lineRule="auto"/>
        <w:ind w:left="426" w:hanging="426"/>
        <w:contextualSpacing w:val="0"/>
        <w:rPr>
          <w:rFonts w:eastAsia="Times New Roman" w:cs="Times New Roman"/>
          <w:szCs w:val="24"/>
        </w:rPr>
      </w:pPr>
      <w:r w:rsidRPr="00197EDA">
        <w:rPr>
          <w:rFonts w:eastAsia="Times New Roman" w:cs="Times New Roman"/>
          <w:szCs w:val="24"/>
        </w:rPr>
        <w:t>Sludinājumi par izsoli publicējami laikrakstos „Latvijas Vēstnesis” un „Auseklis” ne vēlāk kā četras nedēļas pirms izsoles.</w:t>
      </w:r>
    </w:p>
    <w:p w14:paraId="78C9795F" w14:textId="77777777" w:rsidR="00E96683" w:rsidRPr="00197EDA" w:rsidRDefault="00E96683" w:rsidP="00E96683">
      <w:pPr>
        <w:numPr>
          <w:ilvl w:val="1"/>
          <w:numId w:val="4"/>
        </w:numPr>
        <w:tabs>
          <w:tab w:val="left" w:pos="567"/>
        </w:tabs>
        <w:spacing w:after="0" w:line="240" w:lineRule="auto"/>
        <w:ind w:left="567" w:hanging="567"/>
        <w:contextualSpacing w:val="0"/>
        <w:rPr>
          <w:rFonts w:eastAsia="Times New Roman" w:cs="Times New Roman"/>
          <w:szCs w:val="24"/>
        </w:rPr>
      </w:pPr>
      <w:r w:rsidRPr="00197EDA">
        <w:rPr>
          <w:rFonts w:eastAsia="Times New Roman" w:cs="Times New Roman"/>
          <w:szCs w:val="24"/>
        </w:rPr>
        <w:lastRenderedPageBreak/>
        <w:t>Sludinājumā un paziņojumā norāda:</w:t>
      </w:r>
    </w:p>
    <w:p w14:paraId="64423A7B" w14:textId="77777777" w:rsidR="00E96683" w:rsidRPr="00197EDA" w:rsidRDefault="00E96683" w:rsidP="00E96683">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nosaukumu un atrašanās vietu;</w:t>
      </w:r>
    </w:p>
    <w:p w14:paraId="5BCA5C05" w14:textId="77777777" w:rsidR="00E96683" w:rsidRPr="00197EDA" w:rsidRDefault="00E96683" w:rsidP="00E96683">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kur un kad var iepazīties ar izsoles noteikumiem;</w:t>
      </w:r>
    </w:p>
    <w:p w14:paraId="7D3915C3" w14:textId="77777777" w:rsidR="00E96683" w:rsidRPr="00197EDA" w:rsidRDefault="00E96683" w:rsidP="00E96683">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a</w:t>
      </w:r>
      <w:r w:rsidRPr="00197EDA">
        <w:rPr>
          <w:rFonts w:eastAsia="Times New Roman" w:cs="Times New Roman"/>
          <w:szCs w:val="24"/>
        </w:rPr>
        <w:t xml:space="preserve"> apskates vietu un laiku;</w:t>
      </w:r>
    </w:p>
    <w:p w14:paraId="1204D3E7" w14:textId="77777777" w:rsidR="00E96683" w:rsidRPr="00197EDA" w:rsidRDefault="00E96683" w:rsidP="00E96683">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pieteikumu reģistrācijas un izsoles vietu un laiku;</w:t>
      </w:r>
    </w:p>
    <w:p w14:paraId="5E41F459" w14:textId="77777777" w:rsidR="00E96683" w:rsidRPr="00197EDA" w:rsidRDefault="00E96683" w:rsidP="00E96683">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nosacīto cenu, nodrošinājuma apmēru un iemaksas kārtību;</w:t>
      </w:r>
    </w:p>
    <w:p w14:paraId="2347D359" w14:textId="77777777" w:rsidR="00E96683" w:rsidRPr="00197EDA" w:rsidRDefault="00E96683" w:rsidP="00E96683">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termiņu, kādā personas, kurai ir pirmpirkuma tiesības var iesniegt pieteikumu;</w:t>
      </w:r>
    </w:p>
    <w:p w14:paraId="1583CF15" w14:textId="77777777" w:rsidR="00E96683" w:rsidRPr="00197EDA" w:rsidRDefault="00E96683" w:rsidP="00E96683">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izsoles veidu;</w:t>
      </w:r>
    </w:p>
    <w:p w14:paraId="7CAC129F" w14:textId="77777777" w:rsidR="00E96683" w:rsidRPr="00197EDA" w:rsidRDefault="00E96683" w:rsidP="00E96683">
      <w:pPr>
        <w:numPr>
          <w:ilvl w:val="2"/>
          <w:numId w:val="4"/>
        </w:numPr>
        <w:tabs>
          <w:tab w:val="clear" w:pos="1288"/>
        </w:tabs>
        <w:spacing w:after="0" w:line="240" w:lineRule="auto"/>
        <w:ind w:left="1276" w:hanging="709"/>
        <w:contextualSpacing w:val="0"/>
        <w:rPr>
          <w:rFonts w:eastAsia="Times New Roman" w:cs="Times New Roman"/>
          <w:szCs w:val="24"/>
        </w:rPr>
      </w:pPr>
      <w:r w:rsidRPr="00197EDA">
        <w:rPr>
          <w:rFonts w:eastAsia="Times New Roman" w:cs="Times New Roman"/>
          <w:szCs w:val="24"/>
        </w:rPr>
        <w:t>samaksas kārtību;</w:t>
      </w:r>
    </w:p>
    <w:p w14:paraId="70534E3A" w14:textId="77777777" w:rsidR="00E96683" w:rsidRPr="00197EDA" w:rsidRDefault="00E96683" w:rsidP="00E96683">
      <w:pPr>
        <w:numPr>
          <w:ilvl w:val="2"/>
          <w:numId w:val="4"/>
        </w:numPr>
        <w:tabs>
          <w:tab w:val="clear" w:pos="1288"/>
        </w:tabs>
        <w:spacing w:after="0" w:line="240" w:lineRule="auto"/>
        <w:ind w:left="1276" w:hanging="709"/>
        <w:contextualSpacing w:val="0"/>
        <w:rPr>
          <w:rFonts w:eastAsia="Times New Roman" w:cs="Times New Roman"/>
          <w:szCs w:val="24"/>
        </w:rPr>
      </w:pPr>
      <w:r w:rsidRPr="00417AE6">
        <w:rPr>
          <w:rFonts w:eastAsia="Times New Roman" w:cs="Times New Roman"/>
          <w:szCs w:val="24"/>
        </w:rPr>
        <w:t>Izsoles objekt</w:t>
      </w:r>
      <w:r>
        <w:rPr>
          <w:rFonts w:eastAsia="Times New Roman" w:cs="Times New Roman"/>
          <w:szCs w:val="24"/>
        </w:rPr>
        <w:t xml:space="preserve">a </w:t>
      </w:r>
      <w:r w:rsidRPr="00197EDA">
        <w:rPr>
          <w:rFonts w:eastAsia="Times New Roman" w:cs="Times New Roman"/>
          <w:szCs w:val="24"/>
        </w:rPr>
        <w:t>turpmākās izmantošanas nosacījumus, ja tādi paredzēti.</w:t>
      </w:r>
    </w:p>
    <w:p w14:paraId="4113A109" w14:textId="77777777" w:rsidR="00A4651C" w:rsidRPr="00197EDA" w:rsidRDefault="00A4651C" w:rsidP="00A4651C">
      <w:pPr>
        <w:ind w:left="720"/>
        <w:rPr>
          <w:rFonts w:eastAsia="Times New Roman" w:cs="Times New Roman"/>
          <w:szCs w:val="24"/>
        </w:rPr>
      </w:pPr>
    </w:p>
    <w:p w14:paraId="6C9F4D51" w14:textId="77777777" w:rsidR="00E96683" w:rsidRPr="00C618A8" w:rsidRDefault="00E96683" w:rsidP="00E96683">
      <w:pPr>
        <w:numPr>
          <w:ilvl w:val="0"/>
          <w:numId w:val="4"/>
        </w:numPr>
        <w:tabs>
          <w:tab w:val="left" w:pos="284"/>
        </w:tabs>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PRIEKŠNOTEIKUMI</w:t>
      </w:r>
    </w:p>
    <w:p w14:paraId="36662027" w14:textId="77777777" w:rsidR="00E96683" w:rsidRPr="00C618A8" w:rsidRDefault="00E96683" w:rsidP="00E96683">
      <w:pPr>
        <w:numPr>
          <w:ilvl w:val="1"/>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Dalībnieku reģistrācija tiek uzsākta pēc pirmās publikācijas laikrakstā „Latvijas Vēstnesis” un „Auseklis”.</w:t>
      </w:r>
    </w:p>
    <w:p w14:paraId="06EC383C" w14:textId="155BF521" w:rsidR="00E96683" w:rsidRPr="00C618A8" w:rsidRDefault="00E96683" w:rsidP="00E96683">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dalībnieku reģistrācija tiek pārtraukta </w:t>
      </w:r>
      <w:r w:rsidRPr="00C618A8">
        <w:rPr>
          <w:rFonts w:eastAsia="Calibri" w:cs="Times New Roman"/>
          <w:b/>
          <w:szCs w:val="24"/>
        </w:rPr>
        <w:t>202</w:t>
      </w:r>
      <w:r>
        <w:rPr>
          <w:rFonts w:eastAsia="Calibri" w:cs="Times New Roman"/>
          <w:b/>
          <w:szCs w:val="24"/>
        </w:rPr>
        <w:t>1</w:t>
      </w:r>
      <w:r w:rsidRPr="00C618A8">
        <w:rPr>
          <w:rFonts w:eastAsia="Calibri" w:cs="Times New Roman"/>
          <w:b/>
          <w:szCs w:val="24"/>
        </w:rPr>
        <w:t xml:space="preserve">.gada </w:t>
      </w:r>
      <w:r>
        <w:rPr>
          <w:rFonts w:eastAsia="Calibri" w:cs="Times New Roman"/>
          <w:b/>
          <w:szCs w:val="24"/>
        </w:rPr>
        <w:t>8.mart</w:t>
      </w:r>
      <w:r w:rsidR="008D5D9A">
        <w:rPr>
          <w:rFonts w:eastAsia="Calibri" w:cs="Times New Roman"/>
          <w:b/>
          <w:szCs w:val="24"/>
        </w:rPr>
        <w:t>ā</w:t>
      </w:r>
      <w:r w:rsidRPr="00C618A8">
        <w:rPr>
          <w:rFonts w:eastAsia="Calibri" w:cs="Times New Roman"/>
          <w:b/>
          <w:szCs w:val="24"/>
        </w:rPr>
        <w:t>, plkst. 17</w:t>
      </w:r>
      <w:r w:rsidRPr="00C618A8">
        <w:rPr>
          <w:rFonts w:eastAsia="Calibri" w:cs="Times New Roman"/>
          <w:b/>
          <w:szCs w:val="24"/>
          <w:vertAlign w:val="superscript"/>
        </w:rPr>
        <w:t>00</w:t>
      </w:r>
      <w:r w:rsidRPr="00C618A8">
        <w:rPr>
          <w:rFonts w:eastAsia="Calibri" w:cs="Times New Roman"/>
          <w:szCs w:val="24"/>
        </w:rPr>
        <w:t>.</w:t>
      </w:r>
    </w:p>
    <w:p w14:paraId="2F3614E3" w14:textId="77777777" w:rsidR="00E96683" w:rsidRPr="0082398F" w:rsidRDefault="00E96683" w:rsidP="00E96683">
      <w:pPr>
        <w:numPr>
          <w:ilvl w:val="1"/>
          <w:numId w:val="4"/>
        </w:numPr>
        <w:tabs>
          <w:tab w:val="clear" w:pos="432"/>
          <w:tab w:val="num" w:pos="1418"/>
        </w:tabs>
        <w:spacing w:after="0" w:line="240" w:lineRule="auto"/>
        <w:ind w:left="426" w:hanging="426"/>
        <w:contextualSpacing w:val="0"/>
        <w:rPr>
          <w:rFonts w:eastAsia="Times New Roman" w:cs="Times New Roman"/>
          <w:szCs w:val="24"/>
        </w:rPr>
      </w:pPr>
      <w:r w:rsidRPr="00197EDA">
        <w:rPr>
          <w:rFonts w:eastAsia="Times New Roman" w:cs="Times New Roman"/>
          <w:szCs w:val="24"/>
        </w:rPr>
        <w:t xml:space="preserve">Ja saņemts pieteikums no personas, kurai ir pirmpirkuma tiesības uz </w:t>
      </w:r>
      <w:r>
        <w:rPr>
          <w:rFonts w:eastAsia="Times New Roman" w:cs="Times New Roman"/>
          <w:szCs w:val="24"/>
        </w:rPr>
        <w:t>Izsoles objektu</w:t>
      </w:r>
      <w:r w:rsidRPr="00197EDA">
        <w:rPr>
          <w:rFonts w:eastAsia="Times New Roman" w:cs="Times New Roman"/>
          <w:szCs w:val="24"/>
        </w:rPr>
        <w:t>, tad izsole netiek rīkota un ar šo personu tiek slēgts pirkuma līgums par nosacīto cenu.</w:t>
      </w:r>
    </w:p>
    <w:p w14:paraId="48CC200E" w14:textId="77777777" w:rsidR="00E96683" w:rsidRPr="00C618A8" w:rsidRDefault="00E96683" w:rsidP="00E96683">
      <w:pPr>
        <w:numPr>
          <w:ilvl w:val="1"/>
          <w:numId w:val="4"/>
        </w:numPr>
        <w:suppressAutoHyphens/>
        <w:autoSpaceDN w:val="0"/>
        <w:spacing w:after="0" w:line="240" w:lineRule="auto"/>
        <w:contextualSpacing w:val="0"/>
        <w:textAlignment w:val="baseline"/>
        <w:rPr>
          <w:rFonts w:eastAsia="Calibri" w:cs="Times New Roman"/>
          <w:szCs w:val="24"/>
        </w:rPr>
      </w:pPr>
      <w:r w:rsidRPr="00C618A8">
        <w:rPr>
          <w:rFonts w:eastAsia="Calibri" w:cs="Times New Roman"/>
          <w:szCs w:val="24"/>
        </w:rPr>
        <w:t>Visi pēc izsoles noteikumu 5.2.apakšpunktā minētā termiņa saņemtie pieteikumi, kā arī pieteikumi, kas saņemti atvērtā vai bojātā veidā, netiks pieņemti un tiks nodoti atpakaļ iesniedzējam.</w:t>
      </w:r>
    </w:p>
    <w:p w14:paraId="59F69FE3" w14:textId="77777777" w:rsidR="00E96683" w:rsidRPr="00C618A8" w:rsidRDefault="00E96683" w:rsidP="00E96683">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Iepazīšanās ar izsoles noteikumiem un izsoles dalībnieku reģistrācija tiek veikta Limbažu novada pašvaldībā, 1.stāvā, Klientu apkalpošanas centrā, Rīgas ielā 16, Limbažos, darba dienās no plkst. 8</w:t>
      </w:r>
      <w:r w:rsidRPr="00C618A8">
        <w:rPr>
          <w:rFonts w:eastAsia="Calibri" w:cs="Times New Roman"/>
          <w:vertAlign w:val="superscript"/>
        </w:rPr>
        <w:t>00</w:t>
      </w:r>
      <w:r w:rsidRPr="00C618A8">
        <w:rPr>
          <w:rFonts w:eastAsia="Calibri" w:cs="Times New Roman"/>
        </w:rPr>
        <w:t>-12</w:t>
      </w:r>
      <w:r w:rsidRPr="00C618A8">
        <w:rPr>
          <w:rFonts w:eastAsia="Calibri" w:cs="Times New Roman"/>
          <w:vertAlign w:val="superscript"/>
        </w:rPr>
        <w:t>00</w:t>
      </w:r>
      <w:r w:rsidRPr="00C618A8">
        <w:rPr>
          <w:rFonts w:eastAsia="Calibri" w:cs="Times New Roman"/>
        </w:rPr>
        <w:t xml:space="preserve"> un no plkst.13</w:t>
      </w:r>
      <w:r w:rsidRPr="00C618A8">
        <w:rPr>
          <w:rFonts w:eastAsia="Calibri" w:cs="Times New Roman"/>
          <w:vertAlign w:val="superscript"/>
        </w:rPr>
        <w:t>00</w:t>
      </w:r>
      <w:r w:rsidRPr="00C618A8">
        <w:rPr>
          <w:rFonts w:eastAsia="Calibri" w:cs="Times New Roman"/>
        </w:rPr>
        <w:t>-16</w:t>
      </w:r>
      <w:r w:rsidRPr="00C618A8">
        <w:rPr>
          <w:rFonts w:eastAsia="Calibri" w:cs="Times New Roman"/>
          <w:vertAlign w:val="superscript"/>
        </w:rPr>
        <w:t>00</w:t>
      </w:r>
      <w:r w:rsidRPr="00C618A8">
        <w:rPr>
          <w:rFonts w:eastAsia="Calibri" w:cs="Times New Roman"/>
        </w:rPr>
        <w:t xml:space="preserve">, tālrunis uzziņām Nr. 64031828, Nr.64020401. </w:t>
      </w:r>
    </w:p>
    <w:p w14:paraId="6560A965" w14:textId="77777777" w:rsidR="00E96683" w:rsidRPr="00C618A8" w:rsidRDefault="00E96683" w:rsidP="00E96683">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Izsoles dalības maksa pretendentam ne vēlāk kā </w:t>
      </w:r>
      <w:r w:rsidRPr="00C618A8">
        <w:rPr>
          <w:rFonts w:eastAsia="Calibri" w:cs="Times New Roman"/>
          <w:b/>
          <w:bCs/>
        </w:rPr>
        <w:t>līdz 202</w:t>
      </w:r>
      <w:r>
        <w:rPr>
          <w:rFonts w:eastAsia="Calibri" w:cs="Times New Roman"/>
          <w:b/>
          <w:bCs/>
        </w:rPr>
        <w:t>1</w:t>
      </w:r>
      <w:r w:rsidRPr="00C618A8">
        <w:rPr>
          <w:rFonts w:eastAsia="Calibri" w:cs="Times New Roman"/>
          <w:b/>
          <w:bCs/>
        </w:rPr>
        <w:t xml:space="preserve">.gada </w:t>
      </w:r>
      <w:r>
        <w:rPr>
          <w:rFonts w:eastAsia="Calibri" w:cs="Times New Roman"/>
          <w:b/>
          <w:szCs w:val="24"/>
        </w:rPr>
        <w:t>8.martam</w:t>
      </w:r>
      <w:r w:rsidRPr="00C618A8">
        <w:rPr>
          <w:rFonts w:eastAsia="Calibri" w:cs="Times New Roman"/>
          <w:b/>
          <w:szCs w:val="24"/>
        </w:rPr>
        <w:t xml:space="preserve"> </w:t>
      </w:r>
      <w:r w:rsidRPr="00C618A8">
        <w:rPr>
          <w:rFonts w:eastAsia="Calibri" w:cs="Times New Roman"/>
        </w:rPr>
        <w:t>jāpārskaita Limbažu novada pašvaldības kontā – AS „SEB</w:t>
      </w:r>
      <w:r w:rsidRPr="00C618A8">
        <w:rPr>
          <w:rFonts w:eastAsia="Calibri" w:cs="Times New Roman"/>
          <w:b/>
          <w:bCs/>
        </w:rPr>
        <w:t xml:space="preserve"> </w:t>
      </w:r>
      <w:r w:rsidRPr="00C618A8">
        <w:rPr>
          <w:rFonts w:eastAsia="Calibri" w:cs="Times New Roman"/>
          <w:bCs/>
        </w:rPr>
        <w:t>banka”,  konta Nr.</w:t>
      </w:r>
      <w:r w:rsidRPr="00C618A8">
        <w:rPr>
          <w:rFonts w:eastAsia="Calibri" w:cs="Times New Roman"/>
        </w:rPr>
        <w:t>LV37UNLA0050014284308:</w:t>
      </w:r>
    </w:p>
    <w:p w14:paraId="484F710A" w14:textId="186510D7" w:rsidR="00E96683" w:rsidRPr="00C618A8" w:rsidRDefault="00E96683" w:rsidP="00E96683">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dalības maksa – </w:t>
      </w:r>
      <w:r>
        <w:rPr>
          <w:rFonts w:eastAsia="Calibri" w:cs="Times New Roman"/>
        </w:rPr>
        <w:t>4</w:t>
      </w:r>
      <w:r w:rsidRPr="00C618A8">
        <w:rPr>
          <w:rFonts w:eastAsia="Calibri" w:cs="Times New Roman"/>
        </w:rPr>
        <w:t>0,00 EUR (</w:t>
      </w:r>
      <w:r>
        <w:rPr>
          <w:rFonts w:eastAsia="Calibri" w:cs="Times New Roman"/>
        </w:rPr>
        <w:t>četr</w:t>
      </w:r>
      <w:r w:rsidRPr="00C618A8">
        <w:rPr>
          <w:rFonts w:eastAsia="Calibri" w:cs="Times New Roman"/>
        </w:rPr>
        <w:t>desmit eiro</w:t>
      </w:r>
      <w:r w:rsidR="00A25584">
        <w:rPr>
          <w:rFonts w:eastAsia="Calibri" w:cs="Times New Roman"/>
        </w:rPr>
        <w:t>, 00 centi</w:t>
      </w:r>
      <w:r w:rsidRPr="00C618A8">
        <w:rPr>
          <w:rFonts w:eastAsia="Calibri" w:cs="Times New Roman"/>
        </w:rPr>
        <w:t>);</w:t>
      </w:r>
    </w:p>
    <w:p w14:paraId="2AB0754F" w14:textId="3DB2CC09" w:rsidR="00E96683" w:rsidRPr="00C618A8" w:rsidRDefault="00E96683" w:rsidP="00E96683">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izsoles nodrošinājums – 10</w:t>
      </w:r>
      <w:r>
        <w:rPr>
          <w:rFonts w:eastAsia="Calibri" w:cs="Times New Roman"/>
        </w:rPr>
        <w:t xml:space="preserve"> </w:t>
      </w:r>
      <w:r w:rsidRPr="00C618A8">
        <w:rPr>
          <w:rFonts w:eastAsia="Calibri" w:cs="Times New Roman"/>
        </w:rPr>
        <w:t xml:space="preserve">% apmērā no izsoles objekta nosacītās cenas –  </w:t>
      </w:r>
      <w:r>
        <w:rPr>
          <w:rFonts w:eastAsia="Times New Roman" w:cs="Times New Roman"/>
          <w:szCs w:val="24"/>
        </w:rPr>
        <w:t>111</w:t>
      </w:r>
      <w:r w:rsidRPr="0040340C">
        <w:rPr>
          <w:rFonts w:eastAsia="Times New Roman" w:cs="Times New Roman"/>
          <w:szCs w:val="24"/>
        </w:rPr>
        <w:t>.00 EUR (</w:t>
      </w:r>
      <w:r>
        <w:rPr>
          <w:rFonts w:eastAsia="Times New Roman" w:cs="Times New Roman"/>
          <w:szCs w:val="24"/>
        </w:rPr>
        <w:t>viens s</w:t>
      </w:r>
      <w:r w:rsidRPr="0040340C">
        <w:rPr>
          <w:rFonts w:eastAsia="Times New Roman" w:cs="Times New Roman"/>
          <w:szCs w:val="24"/>
        </w:rPr>
        <w:t>imt</w:t>
      </w:r>
      <w:r>
        <w:rPr>
          <w:rFonts w:eastAsia="Times New Roman" w:cs="Times New Roman"/>
          <w:szCs w:val="24"/>
        </w:rPr>
        <w:t>s vienpadsmit</w:t>
      </w:r>
      <w:r w:rsidRPr="0040340C">
        <w:rPr>
          <w:rFonts w:eastAsia="Times New Roman" w:cs="Times New Roman"/>
          <w:szCs w:val="24"/>
        </w:rPr>
        <w:t xml:space="preserve"> eiro</w:t>
      </w:r>
      <w:r w:rsidR="00A25584">
        <w:rPr>
          <w:rFonts w:eastAsia="Times New Roman" w:cs="Times New Roman"/>
          <w:szCs w:val="24"/>
        </w:rPr>
        <w:t xml:space="preserve">, </w:t>
      </w:r>
      <w:r w:rsidRPr="0040340C">
        <w:rPr>
          <w:rFonts w:eastAsia="Times New Roman" w:cs="Times New Roman"/>
          <w:szCs w:val="24"/>
        </w:rPr>
        <w:t>00 centi)</w:t>
      </w:r>
      <w:r w:rsidRPr="00C618A8">
        <w:rPr>
          <w:rFonts w:eastAsia="Calibri" w:cs="Times New Roman"/>
        </w:rPr>
        <w:t>.</w:t>
      </w:r>
      <w:r>
        <w:rPr>
          <w:rFonts w:eastAsia="Calibri" w:cs="Times New Roman"/>
        </w:rPr>
        <w:t xml:space="preserve"> </w:t>
      </w:r>
    </w:p>
    <w:p w14:paraId="4E912806" w14:textId="77777777" w:rsidR="00E96683" w:rsidRPr="00C618A8" w:rsidRDefault="00E96683" w:rsidP="00E96683">
      <w:pPr>
        <w:numPr>
          <w:ilvl w:val="1"/>
          <w:numId w:val="4"/>
        </w:numPr>
        <w:suppressAutoHyphens/>
        <w:autoSpaceDN w:val="0"/>
        <w:spacing w:after="0" w:line="240" w:lineRule="auto"/>
        <w:contextualSpacing w:val="0"/>
        <w:textAlignment w:val="baseline"/>
        <w:rPr>
          <w:rFonts w:eastAsia="Times New Roman" w:cs="Times New Roman"/>
          <w:szCs w:val="24"/>
          <w:lang w:eastAsia="lv-LV"/>
        </w:rPr>
      </w:pPr>
      <w:bookmarkStart w:id="0" w:name="_Hlk48204273"/>
      <w:r w:rsidRPr="00C618A8">
        <w:rPr>
          <w:rFonts w:eastAsia="Calibri" w:cs="Times New Roman"/>
        </w:rPr>
        <w:t xml:space="preserve">Par izsoles dalībnieku var kļūt jebkura </w:t>
      </w:r>
      <w:r w:rsidRPr="00C618A8">
        <w:rPr>
          <w:rFonts w:eastAsia="Calibri" w:cs="Times New Roman"/>
          <w:szCs w:val="27"/>
        </w:rPr>
        <w:t>fiziska</w:t>
      </w:r>
      <w:r w:rsidRPr="00C618A8">
        <w:rPr>
          <w:rFonts w:eastAsia="Calibri" w:cs="Times New Roman"/>
          <w:i/>
          <w:szCs w:val="27"/>
        </w:rPr>
        <w:t xml:space="preserve"> </w:t>
      </w:r>
      <w:r w:rsidRPr="00C618A8">
        <w:rPr>
          <w:rFonts w:eastAsia="Calibri" w:cs="Times New Roman"/>
          <w:szCs w:val="27"/>
        </w:rPr>
        <w:t xml:space="preserve">vai juridiska persona, arī personālsabiedrība, kura saskaņā ar Latvijas Republikā spēkā esošajiem normatīvajiem aktiem var iegūt </w:t>
      </w:r>
      <w:r w:rsidRPr="00417AE6">
        <w:rPr>
          <w:rFonts w:eastAsia="Times New Roman" w:cs="Times New Roman"/>
          <w:szCs w:val="24"/>
        </w:rPr>
        <w:t>Izsoles objek</w:t>
      </w:r>
      <w:r>
        <w:rPr>
          <w:rFonts w:eastAsia="Times New Roman" w:cs="Times New Roman"/>
          <w:szCs w:val="24"/>
        </w:rPr>
        <w:t>tu</w:t>
      </w:r>
      <w:r w:rsidRPr="00C618A8">
        <w:rPr>
          <w:rFonts w:eastAsia="Calibri" w:cs="Times New Roman"/>
        </w:rPr>
        <w:t xml:space="preserve"> </w:t>
      </w:r>
      <w:r w:rsidRPr="00C618A8">
        <w:rPr>
          <w:rFonts w:eastAsia="Calibri" w:cs="Times New Roman"/>
          <w:szCs w:val="24"/>
          <w:lang w:eastAsia="lv-LV"/>
        </w:rPr>
        <w:t>un noteiktajā termiņā ir izpildījusi izsoles noteikumos minētās prasības</w:t>
      </w:r>
      <w:r w:rsidRPr="00C618A8">
        <w:rPr>
          <w:rFonts w:eastAsia="Calibri" w:cs="Times New Roman"/>
        </w:rPr>
        <w:t>.</w:t>
      </w:r>
    </w:p>
    <w:p w14:paraId="31B93D3B" w14:textId="66B8BFE0" w:rsidR="00E96683" w:rsidRPr="00C618A8" w:rsidRDefault="00E96683" w:rsidP="00E96683">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 xml:space="preserve">Līdz </w:t>
      </w:r>
      <w:r>
        <w:rPr>
          <w:rFonts w:eastAsia="Calibri" w:cs="Times New Roman"/>
          <w:szCs w:val="24"/>
          <w:lang w:eastAsia="lv-LV"/>
        </w:rPr>
        <w:t xml:space="preserve">2021.gada </w:t>
      </w:r>
      <w:r w:rsidR="00EB548A">
        <w:rPr>
          <w:rFonts w:eastAsia="Calibri" w:cs="Times New Roman"/>
          <w:szCs w:val="24"/>
          <w:lang w:eastAsia="lv-LV"/>
        </w:rPr>
        <w:t xml:space="preserve">8.marta </w:t>
      </w:r>
      <w:r>
        <w:rPr>
          <w:rFonts w:eastAsia="Calibri" w:cs="Times New Roman"/>
          <w:szCs w:val="24"/>
          <w:lang w:eastAsia="lv-LV"/>
        </w:rPr>
        <w:t>plkst.17</w:t>
      </w:r>
      <w:r w:rsidRPr="00C618A8">
        <w:rPr>
          <w:rFonts w:eastAsia="Calibri" w:cs="Times New Roman"/>
          <w:szCs w:val="24"/>
          <w:vertAlign w:val="superscript"/>
          <w:lang w:eastAsia="lv-LV"/>
        </w:rPr>
        <w:t>00</w:t>
      </w:r>
      <w:r w:rsidRPr="00C618A8">
        <w:rPr>
          <w:rFonts w:eastAsia="Calibri" w:cs="Times New Roman"/>
          <w:szCs w:val="24"/>
          <w:lang w:eastAsia="lv-LV"/>
        </w:rPr>
        <w:t xml:space="preserve">, </w:t>
      </w:r>
      <w:r w:rsidRPr="00C618A8">
        <w:rPr>
          <w:rFonts w:eastAsia="Calibri" w:cs="Times New Roman"/>
        </w:rPr>
        <w:t>Limbažu novada pašvaldībā, 1.stāvā, Klientu apkalpošanas centrā, Rīgas ielā 16, Limbažos</w:t>
      </w:r>
      <w:r w:rsidRPr="00C618A8">
        <w:rPr>
          <w:rFonts w:eastAsia="Calibri" w:cs="Times New Roman"/>
          <w:szCs w:val="24"/>
          <w:lang w:eastAsia="lv-LV"/>
        </w:rPr>
        <w:t>, jāiesniedz šādi dokumenti slēgtā aploksnē:</w:t>
      </w:r>
    </w:p>
    <w:bookmarkEnd w:id="0"/>
    <w:p w14:paraId="2A6ECC1D" w14:textId="77777777" w:rsidR="00E96683" w:rsidRPr="00C618A8" w:rsidRDefault="00E96683" w:rsidP="00E96683">
      <w:pPr>
        <w:numPr>
          <w:ilvl w:val="2"/>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juridiskai personai: </w:t>
      </w:r>
    </w:p>
    <w:p w14:paraId="7799398B" w14:textId="77777777" w:rsidR="00E96683" w:rsidRPr="00C618A8" w:rsidRDefault="00E96683" w:rsidP="00E96683">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pieteikums dalībai izsolē (1.pielikums),</w:t>
      </w:r>
    </w:p>
    <w:p w14:paraId="4C416E80" w14:textId="77777777" w:rsidR="00E96683" w:rsidRPr="00C618A8" w:rsidRDefault="00E96683" w:rsidP="00E96683">
      <w:pPr>
        <w:numPr>
          <w:ilvl w:val="3"/>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lang w:eastAsia="lv-LV"/>
        </w:rPr>
        <w:t xml:space="preserve">attiecīgās institūcijas lēmums par </w:t>
      </w:r>
      <w:r w:rsidRPr="00C618A8">
        <w:rPr>
          <w:rFonts w:eastAsia="Times New Roman" w:cs="Times New Roman"/>
          <w:bCs/>
          <w:szCs w:val="24"/>
          <w:lang w:eastAsia="lv-LV"/>
        </w:rPr>
        <w:t xml:space="preserve">Izsoles objekta </w:t>
      </w:r>
      <w:r w:rsidRPr="00C618A8">
        <w:rPr>
          <w:rFonts w:eastAsia="Calibri" w:cs="Times New Roman"/>
          <w:lang w:eastAsia="lv-LV"/>
        </w:rPr>
        <w:t>iegādi</w:t>
      </w:r>
      <w:r w:rsidRPr="00C618A8">
        <w:rPr>
          <w:rFonts w:eastAsia="Calibri" w:cs="Times New Roman"/>
        </w:rPr>
        <w:t>,</w:t>
      </w:r>
    </w:p>
    <w:p w14:paraId="0538F8A6" w14:textId="77777777" w:rsidR="00E96683" w:rsidRPr="00C618A8" w:rsidRDefault="00E96683" w:rsidP="00E96683">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pilnvarotās personas pilnvara vai pārstāvja tiesības apliecinoša dokumenta kopija,</w:t>
      </w:r>
    </w:p>
    <w:p w14:paraId="75A7AB1A" w14:textId="77777777" w:rsidR="00E96683" w:rsidRPr="00C618A8" w:rsidRDefault="00E96683" w:rsidP="00E96683">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dokuments par dalības maksas samaksu,</w:t>
      </w:r>
    </w:p>
    <w:p w14:paraId="3C5C0A7E" w14:textId="77777777" w:rsidR="00E96683" w:rsidRPr="00C618A8" w:rsidRDefault="00E96683" w:rsidP="00E96683">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dokuments par izsoles nodrošinājuma samaksu;</w:t>
      </w:r>
    </w:p>
    <w:p w14:paraId="320B5BF7" w14:textId="77777777" w:rsidR="00E96683" w:rsidRPr="00C618A8" w:rsidRDefault="00E96683" w:rsidP="00E96683">
      <w:pPr>
        <w:numPr>
          <w:ilvl w:val="2"/>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fiziskai personai:</w:t>
      </w:r>
    </w:p>
    <w:p w14:paraId="78D3E48D" w14:textId="77777777" w:rsidR="00E96683" w:rsidRPr="00C618A8" w:rsidRDefault="00E96683" w:rsidP="00E96683">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pieteikums dalībai izsolē (1.pielikums),</w:t>
      </w:r>
    </w:p>
    <w:p w14:paraId="73F3DC8C" w14:textId="77777777" w:rsidR="00E96683" w:rsidRPr="00C618A8" w:rsidRDefault="00E96683" w:rsidP="00E96683">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dalības maksas samaksu,</w:t>
      </w:r>
    </w:p>
    <w:p w14:paraId="6D60D347" w14:textId="77777777" w:rsidR="00E96683" w:rsidRPr="00C618A8" w:rsidRDefault="00E96683" w:rsidP="00E96683">
      <w:pPr>
        <w:numPr>
          <w:ilvl w:val="3"/>
          <w:numId w:val="4"/>
        </w:numPr>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dokuments par izsoles drošinājuma samaksu.</w:t>
      </w:r>
    </w:p>
    <w:p w14:paraId="369644B4" w14:textId="77777777" w:rsidR="00E96683" w:rsidRPr="00C618A8" w:rsidRDefault="00E96683" w:rsidP="00E96683">
      <w:pPr>
        <w:numPr>
          <w:ilvl w:val="1"/>
          <w:numId w:val="4"/>
        </w:numPr>
        <w:suppressAutoHyphens/>
        <w:autoSpaceDN w:val="0"/>
        <w:spacing w:after="0" w:line="240" w:lineRule="auto"/>
        <w:contextualSpacing w:val="0"/>
        <w:textAlignment w:val="baseline"/>
        <w:rPr>
          <w:rFonts w:eastAsia="Calibri" w:cs="Times New Roman"/>
          <w:szCs w:val="24"/>
          <w:lang w:eastAsia="lv-LV"/>
        </w:rPr>
      </w:pPr>
      <w:r w:rsidRPr="00C618A8">
        <w:rPr>
          <w:rFonts w:eastAsia="Calibri" w:cs="Times New Roman"/>
          <w:szCs w:val="24"/>
          <w:lang w:eastAsia="lv-LV"/>
        </w:rPr>
        <w:t>Uz aploksnes norāda:</w:t>
      </w:r>
    </w:p>
    <w:p w14:paraId="3DD6753F" w14:textId="77777777" w:rsidR="00E96683" w:rsidRPr="00C618A8" w:rsidRDefault="00E96683" w:rsidP="00E96683">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Aploksnes saņēmēju - “</w:t>
      </w:r>
      <w:r w:rsidRPr="00C618A8">
        <w:rPr>
          <w:rFonts w:eastAsia="Calibri" w:cs="Times New Roman"/>
        </w:rPr>
        <w:t>Limbažu novada pašvaldības īpašuma privatizācijas un atsavināšanas komisijai</w:t>
      </w:r>
      <w:r w:rsidRPr="00C618A8">
        <w:rPr>
          <w:rFonts w:eastAsia="Calibri" w:cs="Times New Roman"/>
          <w:szCs w:val="24"/>
          <w:lang w:eastAsia="lv-LV"/>
        </w:rPr>
        <w:t>”;</w:t>
      </w:r>
    </w:p>
    <w:p w14:paraId="675CD324" w14:textId="679B4553" w:rsidR="00E96683" w:rsidRPr="00C618A8" w:rsidRDefault="00E96683" w:rsidP="00E96683">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Izsoles objektu – “</w:t>
      </w:r>
      <w:r>
        <w:rPr>
          <w:rFonts w:eastAsia="Calibri" w:cs="Times New Roman"/>
          <w:szCs w:val="24"/>
          <w:lang w:eastAsia="lv-LV"/>
        </w:rPr>
        <w:t>Nekustamā īpašuma</w:t>
      </w:r>
      <w:r w:rsidRPr="00C618A8">
        <w:rPr>
          <w:rFonts w:eastAsia="Calibri" w:cs="Times New Roman"/>
          <w:szCs w:val="24"/>
        </w:rPr>
        <w:t xml:space="preserve"> izsolei - </w:t>
      </w:r>
      <w:r w:rsidRPr="00CF731E">
        <w:t>Agru ielā 3, Lādezerā, Limbažu pagastā</w:t>
      </w:r>
      <w:r w:rsidRPr="00C618A8">
        <w:rPr>
          <w:rFonts w:eastAsia="Calibri" w:cs="Times New Roman"/>
          <w:bCs/>
        </w:rPr>
        <w:t>, Limbažu novadā</w:t>
      </w:r>
      <w:r w:rsidRPr="00C618A8">
        <w:rPr>
          <w:rFonts w:eastAsia="Calibri" w:cs="Times New Roman"/>
          <w:szCs w:val="24"/>
          <w:lang w:eastAsia="lv-LV"/>
        </w:rPr>
        <w:t>”</w:t>
      </w:r>
    </w:p>
    <w:p w14:paraId="6F1D0370" w14:textId="77777777" w:rsidR="00E96683" w:rsidRPr="00C618A8" w:rsidRDefault="00E96683" w:rsidP="00E96683">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 xml:space="preserve">Izsoles </w:t>
      </w:r>
      <w:r w:rsidRPr="00C618A8">
        <w:rPr>
          <w:rFonts w:eastAsia="Calibri" w:cs="Times New Roman"/>
          <w:szCs w:val="24"/>
        </w:rPr>
        <w:t>iesniedzēja – pretendenta – juridiskās personas - nosaukums (fiziskai personai – vārds, uzvārds)</w:t>
      </w:r>
      <w:r w:rsidRPr="00C618A8">
        <w:rPr>
          <w:rFonts w:eastAsia="Calibri" w:cs="Times New Roman"/>
          <w:szCs w:val="24"/>
          <w:lang w:eastAsia="lv-LV"/>
        </w:rPr>
        <w:t xml:space="preserve">; </w:t>
      </w:r>
    </w:p>
    <w:p w14:paraId="4719C717" w14:textId="77777777" w:rsidR="00E96683" w:rsidRPr="00C618A8" w:rsidRDefault="00E96683" w:rsidP="00E96683">
      <w:pPr>
        <w:numPr>
          <w:ilvl w:val="2"/>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lang w:eastAsia="lv-LV"/>
        </w:rPr>
        <w:t>Brīdinājumu “</w:t>
      </w:r>
      <w:r w:rsidRPr="00C618A8">
        <w:rPr>
          <w:rFonts w:eastAsia="Calibri" w:cs="Times New Roman"/>
          <w:szCs w:val="24"/>
        </w:rPr>
        <w:t>Neatvērt pirms izsoles</w:t>
      </w:r>
      <w:r w:rsidRPr="00C618A8">
        <w:rPr>
          <w:rFonts w:eastAsia="Calibri" w:cs="Times New Roman"/>
          <w:szCs w:val="24"/>
          <w:lang w:eastAsia="lv-LV"/>
        </w:rPr>
        <w:t xml:space="preserve">”. </w:t>
      </w:r>
    </w:p>
    <w:p w14:paraId="42F78A4F" w14:textId="77777777" w:rsidR="00E96683" w:rsidRPr="00C618A8" w:rsidRDefault="00E96683" w:rsidP="00E96683">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lastRenderedPageBreak/>
        <w:t xml:space="preserve">Pieteikumam pievienotajiem dokumentiem jāatbilst Dokumentu juridiskā spēka likuma un Ministru kabineta 2018. gada 4. septembra noteikumu Nr.558 „Dokumentu izstrādāšanas un noformēšanas kārtība” prasībām. </w:t>
      </w:r>
    </w:p>
    <w:p w14:paraId="2D81C115" w14:textId="77777777" w:rsidR="00E96683" w:rsidRPr="00C618A8" w:rsidRDefault="00E96683" w:rsidP="00E96683">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Pieteikumam pievienotajiem dokumentiem vai to atvasinājumiem jābūt skaidri salasāmiem. Ja Komisijai nepieciešams pārliecināties par dokumenta oriģināla juridisko spēku vai dokumenta atvasinājuma (kopijas, izraksta vai noraksta) pareizību, Komisija dokumentu salīdzināšanai var pieprasīt, lai tiek uzrādīts dokumenta oriģināls, kurš atšķirību gadījumā būs noteicošais dokuments. Ja pastāvēs jebkāda veida pretrunas starp skaitlisko vērtību apzīmējumiem ar vārdiem un skaitļiem, noteicošais būs apzīmējums ar vārdiem. </w:t>
      </w:r>
    </w:p>
    <w:p w14:paraId="65D907F0" w14:textId="77777777" w:rsidR="00E96683" w:rsidRPr="00C618A8" w:rsidRDefault="00E96683" w:rsidP="00E96683">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Pieteikums un tam pievienojamie dokumenti jāsagatavo valsts valodā. Ārvalstīs izdotiem dokumentiem vai dokumentiem svešvalodā jāpievieno apliecināts dokumenta tulkojums valsts valodā. </w:t>
      </w:r>
    </w:p>
    <w:p w14:paraId="52125CB3" w14:textId="77777777" w:rsidR="00E96683" w:rsidRPr="00C618A8" w:rsidRDefault="00E96683" w:rsidP="00E96683">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pretendents ir tiesīgs grozīt vai atsaukt iesniegto piedāvājumu, rakstiski par to paziņojot Komisijai līdz piedāvājuma iesniegšanas termiņa beigām. </w:t>
      </w:r>
    </w:p>
    <w:p w14:paraId="257B290E" w14:textId="7591266E" w:rsidR="00E96683" w:rsidRPr="00C618A8" w:rsidRDefault="00E96683" w:rsidP="00E96683">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Grozījumus piedāvājuma dokumentos izsoles pretendents noformē un iesniedz tādā pašā kārtībā kā piedāvājumus, slēgtā aploksnē, papildus norādei par pretendentu norādot: „Rakstiskas izsoles „</w:t>
      </w:r>
      <w:r>
        <w:rPr>
          <w:rFonts w:eastAsia="Calibri" w:cs="Times New Roman"/>
          <w:szCs w:val="24"/>
          <w:lang w:eastAsia="lv-LV"/>
        </w:rPr>
        <w:t>Nekustamā īpašuma</w:t>
      </w:r>
      <w:r w:rsidRPr="00C618A8">
        <w:rPr>
          <w:rFonts w:eastAsia="Calibri" w:cs="Times New Roman"/>
          <w:szCs w:val="24"/>
        </w:rPr>
        <w:t xml:space="preserve"> izsolei - </w:t>
      </w:r>
      <w:r w:rsidRPr="00CF731E">
        <w:t>Agru ielā 3, Lādezerā, Limbažu pagastā</w:t>
      </w:r>
      <w:r w:rsidRPr="00C618A8">
        <w:rPr>
          <w:rFonts w:eastAsia="Calibri" w:cs="Times New Roman"/>
          <w:bCs/>
        </w:rPr>
        <w:t>, Limbažu novadā</w:t>
      </w:r>
      <w:r w:rsidRPr="00C618A8">
        <w:rPr>
          <w:rFonts w:eastAsia="Calibri" w:cs="Times New Roman"/>
          <w:szCs w:val="24"/>
        </w:rPr>
        <w:t xml:space="preserve">” piedāvājuma grozījumi” kā arī „Neatvērt pirms izsoles”. </w:t>
      </w:r>
    </w:p>
    <w:p w14:paraId="00E2B264" w14:textId="77777777" w:rsidR="00E96683" w:rsidRPr="00C618A8" w:rsidRDefault="00E96683" w:rsidP="00E96683">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Visas izmaksas, kas saistītas ar pieteikumu sagatavošanu sedz izsoles </w:t>
      </w:r>
      <w:r w:rsidRPr="00C618A8">
        <w:rPr>
          <w:rFonts w:eastAsia="Times New Roman" w:cs="Times New Roman"/>
          <w:iCs/>
          <w:szCs w:val="24"/>
          <w:lang w:eastAsia="lv-LV"/>
        </w:rPr>
        <w:t>pretendents</w:t>
      </w:r>
      <w:r w:rsidRPr="00C618A8">
        <w:rPr>
          <w:rFonts w:eastAsia="Calibri" w:cs="Times New Roman"/>
          <w:szCs w:val="24"/>
        </w:rPr>
        <w:t xml:space="preserve">. </w:t>
      </w:r>
    </w:p>
    <w:p w14:paraId="13E25191" w14:textId="77777777" w:rsidR="00E96683" w:rsidRPr="00C618A8" w:rsidRDefault="00E96683" w:rsidP="00E96683">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pretendents</w:t>
      </w:r>
      <w:r w:rsidRPr="00C618A8">
        <w:rPr>
          <w:rFonts w:eastAsia="Calibri" w:cs="Times New Roman"/>
          <w:szCs w:val="24"/>
        </w:rPr>
        <w:t xml:space="preserve"> var iesniegt vienu pieteikuma variantu. </w:t>
      </w:r>
    </w:p>
    <w:p w14:paraId="6C5FD3BB" w14:textId="77777777" w:rsidR="00E96683" w:rsidRPr="00C618A8" w:rsidRDefault="00E96683" w:rsidP="00E96683">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szCs w:val="24"/>
        </w:rPr>
        <w:t xml:space="preserve">Izsoles </w:t>
      </w:r>
      <w:r w:rsidRPr="00C618A8">
        <w:rPr>
          <w:rFonts w:eastAsia="Times New Roman" w:cs="Times New Roman"/>
          <w:iCs/>
          <w:szCs w:val="24"/>
          <w:lang w:eastAsia="lv-LV"/>
        </w:rPr>
        <w:t>pretendent</w:t>
      </w:r>
      <w:r w:rsidRPr="00C618A8">
        <w:rPr>
          <w:rFonts w:eastAsia="Calibri" w:cs="Times New Roman"/>
          <w:szCs w:val="24"/>
        </w:rPr>
        <w:t>a iesniegtie dokumenti netiek atdoti atpakaļ, izņemot izsoles noteikumu 5.</w:t>
      </w:r>
      <w:r>
        <w:rPr>
          <w:rFonts w:eastAsia="Calibri" w:cs="Times New Roman"/>
          <w:szCs w:val="24"/>
        </w:rPr>
        <w:t>4</w:t>
      </w:r>
      <w:r w:rsidRPr="00C618A8">
        <w:rPr>
          <w:rFonts w:eastAsia="Calibri" w:cs="Times New Roman"/>
          <w:szCs w:val="24"/>
        </w:rPr>
        <w:t xml:space="preserve">.punktā paredzētos gadījumus.  </w:t>
      </w:r>
    </w:p>
    <w:p w14:paraId="334AB125" w14:textId="77777777" w:rsidR="00E96683" w:rsidRPr="00C618A8" w:rsidRDefault="00E96683" w:rsidP="00E96683">
      <w:pPr>
        <w:numPr>
          <w:ilvl w:val="1"/>
          <w:numId w:val="4"/>
        </w:numPr>
        <w:tabs>
          <w:tab w:val="left" w:pos="709"/>
        </w:tabs>
        <w:suppressAutoHyphens/>
        <w:autoSpaceDN w:val="0"/>
        <w:spacing w:after="0" w:line="240" w:lineRule="auto"/>
        <w:contextualSpacing w:val="0"/>
        <w:textAlignment w:val="baseline"/>
        <w:rPr>
          <w:rFonts w:eastAsia="Calibri" w:cs="Times New Roman"/>
        </w:rPr>
      </w:pPr>
      <w:r>
        <w:rPr>
          <w:rFonts w:eastAsia="Calibri" w:cs="Times New Roman"/>
        </w:rPr>
        <w:t>K</w:t>
      </w:r>
      <w:r w:rsidRPr="00C618A8">
        <w:rPr>
          <w:rFonts w:eastAsia="Calibri" w:cs="Times New Roman"/>
        </w:rPr>
        <w:t>omisijai līdz izsoles sākumam nav tiesību izpaust ziņas par izsoles dalībniekiem.</w:t>
      </w:r>
    </w:p>
    <w:p w14:paraId="537AB294" w14:textId="77777777" w:rsidR="00E96683" w:rsidRPr="00C618A8" w:rsidRDefault="00E96683" w:rsidP="00E96683">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Ar izsoles </w:t>
      </w:r>
      <w:r w:rsidRPr="00C618A8">
        <w:rPr>
          <w:rFonts w:eastAsia="Times New Roman" w:cs="Times New Roman"/>
          <w:iCs/>
          <w:szCs w:val="24"/>
          <w:lang w:eastAsia="lv-LV"/>
        </w:rPr>
        <w:t>pretendenta</w:t>
      </w:r>
      <w:r w:rsidRPr="00C618A8">
        <w:rPr>
          <w:rFonts w:eastAsia="Times New Roman" w:cs="Times New Roman"/>
          <w:bCs/>
          <w:szCs w:val="24"/>
          <w:lang w:eastAsia="lv-LV"/>
        </w:rPr>
        <w:t xml:space="preserve"> piedāvājuma iesniegšanu Izsoles objekta izsolei, uzskatāms par apliecinājumu, ka izsoles </w:t>
      </w:r>
      <w:r w:rsidRPr="00C618A8">
        <w:rPr>
          <w:rFonts w:eastAsia="Times New Roman" w:cs="Times New Roman"/>
          <w:iCs/>
          <w:szCs w:val="24"/>
          <w:lang w:eastAsia="lv-LV"/>
        </w:rPr>
        <w:t>pretendents</w:t>
      </w:r>
      <w:r w:rsidRPr="00C618A8">
        <w:rPr>
          <w:rFonts w:eastAsia="Times New Roman" w:cs="Times New Roman"/>
          <w:bCs/>
          <w:szCs w:val="24"/>
          <w:lang w:eastAsia="lv-LV"/>
        </w:rPr>
        <w:t xml:space="preserve"> ir informēts par Izsoles objekta </w:t>
      </w:r>
      <w:r w:rsidRPr="00C618A8">
        <w:rPr>
          <w:rFonts w:eastAsia="Calibri" w:cs="Times New Roman"/>
          <w:bCs/>
        </w:rPr>
        <w:t>stāvokli dabā</w:t>
      </w:r>
      <w:r w:rsidRPr="00C618A8">
        <w:rPr>
          <w:rFonts w:eastAsia="Times New Roman" w:cs="Times New Roman"/>
          <w:bCs/>
          <w:szCs w:val="24"/>
          <w:lang w:eastAsia="lv-LV"/>
        </w:rPr>
        <w:t>.</w:t>
      </w:r>
    </w:p>
    <w:p w14:paraId="2521C550" w14:textId="77777777" w:rsidR="00E96683" w:rsidRPr="00C618A8" w:rsidRDefault="00E96683" w:rsidP="00E96683">
      <w:pPr>
        <w:tabs>
          <w:tab w:val="left" w:pos="0"/>
        </w:tabs>
        <w:suppressAutoHyphens/>
        <w:autoSpaceDN w:val="0"/>
        <w:spacing w:after="0" w:line="240" w:lineRule="auto"/>
        <w:contextualSpacing w:val="0"/>
        <w:textAlignment w:val="baseline"/>
        <w:rPr>
          <w:rFonts w:eastAsia="Calibri" w:cs="Times New Roman"/>
          <w:b/>
          <w:bCs/>
        </w:rPr>
      </w:pPr>
    </w:p>
    <w:p w14:paraId="1B9B56F8" w14:textId="77777777" w:rsidR="00E96683" w:rsidRPr="00C618A8" w:rsidRDefault="00E96683" w:rsidP="00E96683">
      <w:pPr>
        <w:numPr>
          <w:ilvl w:val="0"/>
          <w:numId w:val="4"/>
        </w:numPr>
        <w:tabs>
          <w:tab w:val="left" w:pos="284"/>
        </w:tabs>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NORISE</w:t>
      </w:r>
    </w:p>
    <w:p w14:paraId="316437D2" w14:textId="3D6BD4CA" w:rsidR="00E96683" w:rsidRPr="00C618A8" w:rsidRDefault="00E96683" w:rsidP="00E96683">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eastAsia="lv-LV"/>
        </w:rPr>
      </w:pPr>
      <w:bookmarkStart w:id="1" w:name="_Hlk48204715"/>
      <w:r w:rsidRPr="00C618A8">
        <w:rPr>
          <w:rFonts w:eastAsia="Times New Roman" w:cs="Times New Roman"/>
          <w:szCs w:val="24"/>
          <w:lang w:eastAsia="lv-LV"/>
        </w:rPr>
        <w:t xml:space="preserve">Izsole notiek </w:t>
      </w:r>
      <w:r w:rsidRPr="00C618A8">
        <w:rPr>
          <w:rFonts w:eastAsia="Times New Roman" w:cs="Times New Roman"/>
          <w:b/>
          <w:bCs/>
          <w:szCs w:val="24"/>
          <w:lang w:eastAsia="lv-LV"/>
        </w:rPr>
        <w:t>202</w:t>
      </w:r>
      <w:r>
        <w:rPr>
          <w:rFonts w:eastAsia="Times New Roman" w:cs="Times New Roman"/>
          <w:b/>
          <w:bCs/>
          <w:szCs w:val="24"/>
          <w:lang w:eastAsia="lv-LV"/>
        </w:rPr>
        <w:t>1</w:t>
      </w:r>
      <w:r w:rsidRPr="00C618A8">
        <w:rPr>
          <w:rFonts w:eastAsia="Times New Roman" w:cs="Times New Roman"/>
          <w:b/>
          <w:bCs/>
          <w:szCs w:val="24"/>
          <w:lang w:eastAsia="lv-LV"/>
        </w:rPr>
        <w:t xml:space="preserve">.gada </w:t>
      </w:r>
      <w:r>
        <w:rPr>
          <w:rFonts w:eastAsia="Times New Roman" w:cs="Times New Roman"/>
          <w:b/>
          <w:bCs/>
          <w:szCs w:val="24"/>
          <w:lang w:eastAsia="lv-LV"/>
        </w:rPr>
        <w:t>9</w:t>
      </w:r>
      <w:r w:rsidRPr="00C618A8">
        <w:rPr>
          <w:rFonts w:eastAsia="Times New Roman" w:cs="Times New Roman"/>
          <w:b/>
          <w:bCs/>
          <w:szCs w:val="24"/>
          <w:lang w:eastAsia="lv-LV"/>
        </w:rPr>
        <w:t>.</w:t>
      </w:r>
      <w:r w:rsidR="008D5D9A">
        <w:rPr>
          <w:rFonts w:eastAsia="Times New Roman" w:cs="Times New Roman"/>
          <w:b/>
          <w:bCs/>
          <w:szCs w:val="24"/>
          <w:lang w:eastAsia="lv-LV"/>
        </w:rPr>
        <w:t>martā</w:t>
      </w:r>
      <w:r w:rsidRPr="00C618A8">
        <w:rPr>
          <w:rFonts w:eastAsia="Times New Roman" w:cs="Times New Roman"/>
          <w:b/>
          <w:bCs/>
          <w:szCs w:val="24"/>
          <w:lang w:eastAsia="lv-LV"/>
        </w:rPr>
        <w:t>, plkst. 10.</w:t>
      </w:r>
      <w:r w:rsidR="00747D8D">
        <w:rPr>
          <w:rFonts w:eastAsia="Times New Roman" w:cs="Times New Roman"/>
          <w:b/>
          <w:bCs/>
          <w:szCs w:val="24"/>
          <w:lang w:eastAsia="lv-LV"/>
        </w:rPr>
        <w:t>0</w:t>
      </w:r>
      <w:r w:rsidRPr="00C618A8">
        <w:rPr>
          <w:rFonts w:eastAsia="Times New Roman" w:cs="Times New Roman"/>
          <w:b/>
          <w:bCs/>
          <w:szCs w:val="24"/>
          <w:lang w:eastAsia="lv-LV"/>
        </w:rPr>
        <w:t>0, Limbažu novada pašvaldības telpās - Limbažos, Rīgas ielā 16, pirmā stāva mazajā zālē.</w:t>
      </w:r>
    </w:p>
    <w:p w14:paraId="6CBE30F4" w14:textId="77777777" w:rsidR="00E96683" w:rsidRPr="00C618A8" w:rsidRDefault="00E96683" w:rsidP="00E96683">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bookmarkStart w:id="2" w:name="_Hlk48204793"/>
      <w:bookmarkEnd w:id="1"/>
      <w:r w:rsidRPr="00C618A8">
        <w:rPr>
          <w:rFonts w:eastAsia="Times New Roman" w:cs="Times New Roman"/>
          <w:szCs w:val="24"/>
          <w:lang w:eastAsia="lv-LV"/>
        </w:rPr>
        <w:t xml:space="preserve">Pieteikumu atvēršanas sanāksme ir atklāta, lai ierobežotu Covid 19 izplatību, sēde vērojama tiešsaistē, kas publicēta pašvaldības mājaslapā </w:t>
      </w:r>
      <w:hyperlink r:id="rId7" w:history="1">
        <w:r w:rsidRPr="00C618A8">
          <w:rPr>
            <w:rFonts w:eastAsia="Times New Roman" w:cs="Times New Roman"/>
            <w:szCs w:val="24"/>
            <w:u w:val="single"/>
            <w:lang w:eastAsia="lv-LV"/>
          </w:rPr>
          <w:t>www.limbazi.lv</w:t>
        </w:r>
      </w:hyperlink>
      <w:r w:rsidRPr="00C618A8">
        <w:rPr>
          <w:rFonts w:eastAsia="Times New Roman" w:cs="Times New Roman"/>
          <w:szCs w:val="24"/>
          <w:lang w:eastAsia="lv-LV"/>
        </w:rPr>
        <w:t xml:space="preserve"> sadaļā “izsoles, konkursi”.</w:t>
      </w:r>
    </w:p>
    <w:p w14:paraId="5768ED49" w14:textId="77777777" w:rsidR="00E96683" w:rsidRPr="00C618A8" w:rsidRDefault="00E96683" w:rsidP="00E96683">
      <w:pPr>
        <w:numPr>
          <w:ilvl w:val="1"/>
          <w:numId w:val="4"/>
        </w:numPr>
        <w:tabs>
          <w:tab w:val="left" w:pos="-1079"/>
          <w:tab w:val="left" w:pos="70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Komisijas priekšsēdētājs, atklājot izsoli:</w:t>
      </w:r>
    </w:p>
    <w:p w14:paraId="6F63F20B" w14:textId="77777777" w:rsidR="00E96683" w:rsidRPr="00C618A8" w:rsidRDefault="00E96683" w:rsidP="00E96683">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nosauc Izsoles objektu, </w:t>
      </w:r>
    </w:p>
    <w:p w14:paraId="684978BE" w14:textId="77777777" w:rsidR="00E96683" w:rsidRPr="00C618A8" w:rsidRDefault="00E96683" w:rsidP="00E96683">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iepazīstina ar </w:t>
      </w:r>
      <w:r>
        <w:rPr>
          <w:rFonts w:eastAsia="Times New Roman" w:cs="Times New Roman"/>
          <w:szCs w:val="24"/>
        </w:rPr>
        <w:t>K</w:t>
      </w:r>
      <w:r w:rsidRPr="00C618A8">
        <w:rPr>
          <w:rFonts w:eastAsia="Times New Roman" w:cs="Times New Roman"/>
          <w:szCs w:val="24"/>
        </w:rPr>
        <w:t xml:space="preserve">omisijas sastāvu, </w:t>
      </w:r>
    </w:p>
    <w:p w14:paraId="65AA0ED3" w14:textId="77777777" w:rsidR="00E96683" w:rsidRPr="00C618A8" w:rsidRDefault="00E96683" w:rsidP="00E96683">
      <w:pPr>
        <w:numPr>
          <w:ilvl w:val="2"/>
          <w:numId w:val="4"/>
        </w:numPr>
        <w:tabs>
          <w:tab w:val="left" w:pos="-707"/>
        </w:tabs>
        <w:suppressAutoHyphens/>
        <w:autoSpaceDN w:val="0"/>
        <w:spacing w:after="0" w:line="240" w:lineRule="auto"/>
        <w:contextualSpacing w:val="0"/>
        <w:textAlignment w:val="baseline"/>
        <w:rPr>
          <w:rFonts w:eastAsia="Times New Roman" w:cs="Times New Roman"/>
          <w:szCs w:val="24"/>
        </w:rPr>
      </w:pPr>
      <w:r w:rsidRPr="00C618A8">
        <w:rPr>
          <w:rFonts w:eastAsia="Times New Roman" w:cs="Times New Roman"/>
          <w:szCs w:val="24"/>
        </w:rPr>
        <w:t xml:space="preserve">paziņo izsoles sākumcenu un informē par izsoles kārtību. </w:t>
      </w:r>
    </w:p>
    <w:p w14:paraId="4807B3E1" w14:textId="77777777" w:rsidR="00E96683" w:rsidRDefault="00E96683" w:rsidP="00E96683">
      <w:pPr>
        <w:numPr>
          <w:ilvl w:val="1"/>
          <w:numId w:val="4"/>
        </w:numPr>
        <w:tabs>
          <w:tab w:val="left" w:pos="361"/>
        </w:tabs>
        <w:suppressAutoHyphens/>
        <w:autoSpaceDN w:val="0"/>
        <w:spacing w:after="0" w:line="240" w:lineRule="auto"/>
        <w:contextualSpacing w:val="0"/>
        <w:textAlignment w:val="baseline"/>
        <w:rPr>
          <w:rFonts w:eastAsia="Times New Roman" w:cs="Times New Roman"/>
          <w:szCs w:val="24"/>
          <w:lang w:val="en-GB"/>
        </w:rPr>
      </w:pPr>
      <w:r>
        <w:rPr>
          <w:rFonts w:eastAsia="Times New Roman" w:cs="Times New Roman"/>
          <w:szCs w:val="24"/>
        </w:rPr>
        <w:t xml:space="preserve">      </w:t>
      </w:r>
      <w:r w:rsidRPr="00C618A8">
        <w:rPr>
          <w:rFonts w:eastAsia="Times New Roman" w:cs="Times New Roman"/>
          <w:szCs w:val="24"/>
        </w:rPr>
        <w:t xml:space="preserve">Pieteikumus atver to iesniegšanas secībā. Pēc pieteikuma atvēršanas Komisijas priekšsēdētājs nosauc pretendenta reģistrācijas numuru un piedāvāto cenu un visi Komisijas locekļi parakstās uz pieteikuma.  </w:t>
      </w:r>
    </w:p>
    <w:p w14:paraId="6A8CA8E9" w14:textId="77777777" w:rsidR="00E96683" w:rsidRDefault="00E96683" w:rsidP="00E96683">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Pēc visu pieteikumu atvēršanas, dokumentu atbilstības pārbaudes izsoles noteikumu prasībām, ja nav nekādu šaubu, Komisijas priekšsēdētājs paziņo, ka rakstiskā izsole ir pabeigta, kā arī nosauc visaugstāko cenu un pretendentu, kas to piedāvājis.</w:t>
      </w:r>
    </w:p>
    <w:p w14:paraId="3138DB3F" w14:textId="77777777" w:rsidR="00E96683" w:rsidRDefault="00E96683" w:rsidP="00E96683">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lang w:eastAsia="lv-LV"/>
        </w:rPr>
        <w:t>Ja pieteikumā nav iekļauta šīs kārtības 5.</w:t>
      </w:r>
      <w:r>
        <w:rPr>
          <w:rFonts w:eastAsia="Times New Roman" w:cs="Times New Roman"/>
          <w:szCs w:val="24"/>
          <w:lang w:eastAsia="lv-LV"/>
        </w:rPr>
        <w:t>8</w:t>
      </w:r>
      <w:r w:rsidRPr="00742AC3">
        <w:rPr>
          <w:rFonts w:eastAsia="Times New Roman" w:cs="Times New Roman"/>
          <w:szCs w:val="24"/>
          <w:lang w:eastAsia="lv-LV"/>
        </w:rPr>
        <w:t xml:space="preserve">. punktā noteiktā informācija vai pieteikumā piedāvātā cena ir vienāds ar  vai mazāks par publicēto Izsoles objekta nosacīto cenu, Komisija pieņem lēmumu  par pretendenta  izslēgšanu no dalības </w:t>
      </w:r>
      <w:r w:rsidRPr="00742AC3">
        <w:rPr>
          <w:rFonts w:eastAsia="Times New Roman" w:cs="Times New Roman"/>
          <w:szCs w:val="24"/>
        </w:rPr>
        <w:t>rakstiskā</w:t>
      </w:r>
      <w:r w:rsidRPr="00742AC3">
        <w:rPr>
          <w:rFonts w:eastAsia="Times New Roman" w:cs="Times New Roman"/>
          <w:szCs w:val="24"/>
          <w:lang w:eastAsia="lv-LV"/>
        </w:rPr>
        <w:t xml:space="preserve"> izsolē un pieteikumu neizskata</w:t>
      </w:r>
      <w:r w:rsidRPr="00742AC3">
        <w:rPr>
          <w:rFonts w:eastAsia="Times New Roman" w:cs="Times New Roman"/>
          <w:szCs w:val="24"/>
        </w:rPr>
        <w:t>.</w:t>
      </w:r>
    </w:p>
    <w:p w14:paraId="6D3FC93D" w14:textId="77777777" w:rsidR="00E96683" w:rsidRDefault="00E96683" w:rsidP="00E96683">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Ja pēc visu pieteikumu atvēršanas izrādās, ka 2 (divi) vai vairāki izsoles </w:t>
      </w:r>
      <w:r w:rsidRPr="00742AC3">
        <w:rPr>
          <w:rFonts w:eastAsia="Times New Roman" w:cs="Times New Roman"/>
          <w:iCs/>
          <w:szCs w:val="24"/>
          <w:lang w:eastAsia="lv-LV"/>
        </w:rPr>
        <w:t>pretendenti</w:t>
      </w:r>
      <w:r w:rsidRPr="00742AC3">
        <w:rPr>
          <w:rFonts w:eastAsia="Times New Roman" w:cs="Times New Roman"/>
          <w:szCs w:val="24"/>
        </w:rPr>
        <w:t xml:space="preserve"> ir piedāvājuši vienādu cenu, Komisija rakstiski lūdz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iesniegt savu piedāvājumu rakstveidā, nosakot piedāvājumu iesniegšanas un atvēršanas datumu, laiku un vietu. </w:t>
      </w:r>
    </w:p>
    <w:p w14:paraId="431822B2" w14:textId="77777777" w:rsidR="00E96683" w:rsidRDefault="00E96683" w:rsidP="00E96683">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Ja neviens no izsoles </w:t>
      </w:r>
      <w:r w:rsidRPr="00742AC3">
        <w:rPr>
          <w:rFonts w:eastAsia="Times New Roman" w:cs="Times New Roman"/>
          <w:iCs/>
          <w:szCs w:val="24"/>
          <w:lang w:eastAsia="lv-LV"/>
        </w:rPr>
        <w:t>pretendentiem</w:t>
      </w:r>
      <w:r w:rsidRPr="00742AC3">
        <w:rPr>
          <w:rFonts w:eastAsia="Times New Roman" w:cs="Times New Roman"/>
          <w:szCs w:val="24"/>
        </w:rPr>
        <w:t xml:space="preserve">, kuri piedāvājuši vienādu augstāko cenu, neiesniedz jaunu piedāvājumu par augstāku cenu, saskaņā ar izsoles noteikumu 6.7.apakšpunktu, Komisija pieteikumu iesniegšanas secībā rakstiski piedāvā šiem izsoles </w:t>
      </w:r>
      <w:r w:rsidRPr="00742AC3">
        <w:rPr>
          <w:rFonts w:eastAsia="Times New Roman" w:cs="Times New Roman"/>
          <w:iCs/>
          <w:szCs w:val="24"/>
          <w:lang w:eastAsia="lv-LV"/>
        </w:rPr>
        <w:t>pretendentiem</w:t>
      </w:r>
      <w:r w:rsidRPr="00742AC3">
        <w:rPr>
          <w:rFonts w:eastAsia="Times New Roman" w:cs="Times New Roman"/>
          <w:szCs w:val="24"/>
        </w:rPr>
        <w:t xml:space="preserve"> slēgt līgumu atbilstoši to nosolītajai cenai. </w:t>
      </w:r>
    </w:p>
    <w:p w14:paraId="0FF7D21F" w14:textId="77777777" w:rsidR="00E96683" w:rsidRDefault="00E96683" w:rsidP="00E96683">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lastRenderedPageBreak/>
        <w:t xml:space="preserve">Rakstiskas izsoles gaita tiek protokolēta,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solītā Izsoles objekta cenu. Izsoles protokolā tiek norādīti visi izsoles </w:t>
      </w:r>
      <w:r w:rsidRPr="00742AC3">
        <w:rPr>
          <w:rFonts w:eastAsia="Times New Roman" w:cs="Times New Roman"/>
          <w:iCs/>
          <w:szCs w:val="24"/>
          <w:lang w:eastAsia="lv-LV"/>
        </w:rPr>
        <w:t>pretendenti</w:t>
      </w:r>
      <w:r w:rsidRPr="00742AC3">
        <w:rPr>
          <w:rFonts w:eastAsia="Times New Roman" w:cs="Times New Roman"/>
          <w:szCs w:val="24"/>
        </w:rPr>
        <w:t xml:space="preserve">, norādot katra izsoles </w:t>
      </w:r>
      <w:r w:rsidRPr="00742AC3">
        <w:rPr>
          <w:rFonts w:eastAsia="Times New Roman" w:cs="Times New Roman"/>
          <w:iCs/>
          <w:szCs w:val="24"/>
          <w:lang w:eastAsia="lv-LV"/>
        </w:rPr>
        <w:t>pretendenta</w:t>
      </w:r>
      <w:r w:rsidRPr="00742AC3">
        <w:rPr>
          <w:rFonts w:eastAsia="Times New Roman" w:cs="Times New Roman"/>
          <w:szCs w:val="24"/>
        </w:rPr>
        <w:t xml:space="preserve"> augstāko piedāvāto cenu, sarindojot tos secībā, kādā būtu jāpiedāvā slēgt līgumu. Izsoles protokolu paraksta visi Komisijas locekļi. </w:t>
      </w:r>
    </w:p>
    <w:p w14:paraId="31449F5E" w14:textId="77777777" w:rsidR="00E96683" w:rsidRDefault="00E96683" w:rsidP="00E96683">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Izsoles </w:t>
      </w:r>
      <w:r w:rsidRPr="00742AC3">
        <w:rPr>
          <w:rFonts w:eastAsia="Times New Roman" w:cs="Times New Roman"/>
          <w:iCs/>
          <w:szCs w:val="24"/>
          <w:lang w:eastAsia="lv-LV"/>
        </w:rPr>
        <w:t>pretendentu</w:t>
      </w:r>
      <w:r w:rsidRPr="00742AC3">
        <w:rPr>
          <w:rFonts w:eastAsia="Times New Roman" w:cs="Times New Roman"/>
          <w:szCs w:val="24"/>
        </w:rPr>
        <w:t xml:space="preserve"> pieteikumu atbilstības pārbaudi izsoles noteikumu prasībām Komisija veic slēgtā sēdes daļā. Ja Komisija konstatē, ka ir nepieciešama pieteikuma dokumentu vai tajā ietvertās informācijas papildu pārbaude, Komisijas priekšsēdētājs informē izsoles </w:t>
      </w:r>
      <w:r w:rsidRPr="00742AC3">
        <w:rPr>
          <w:rFonts w:eastAsia="Times New Roman" w:cs="Times New Roman"/>
          <w:iCs/>
          <w:szCs w:val="24"/>
          <w:lang w:eastAsia="lv-LV"/>
        </w:rPr>
        <w:t>pretendentus</w:t>
      </w:r>
      <w:r w:rsidRPr="00742AC3">
        <w:rPr>
          <w:rFonts w:eastAsia="Times New Roman" w:cs="Times New Roman"/>
          <w:szCs w:val="24"/>
        </w:rPr>
        <w:t xml:space="preserve"> par dienu un laiku, kad tiks paziņoti izsoles rezultāti. Ja izsoles </w:t>
      </w:r>
      <w:r w:rsidRPr="00742AC3">
        <w:rPr>
          <w:rFonts w:eastAsia="Times New Roman" w:cs="Times New Roman"/>
          <w:iCs/>
          <w:szCs w:val="24"/>
          <w:lang w:eastAsia="lv-LV"/>
        </w:rPr>
        <w:t>pretendenti</w:t>
      </w:r>
      <w:r w:rsidRPr="00742AC3">
        <w:rPr>
          <w:rFonts w:eastAsia="Times New Roman" w:cs="Times New Roman"/>
          <w:szCs w:val="24"/>
        </w:rPr>
        <w:t xml:space="preserve"> nepiedalās izsolē, Komisija par izsoles rezultātu paziņošanas dienu un laiku informē tos rakstveidā.  </w:t>
      </w:r>
    </w:p>
    <w:p w14:paraId="30A2A427" w14:textId="77777777" w:rsidR="00E96683" w:rsidRDefault="00E96683" w:rsidP="00E96683">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Komisija ir tiesīga pārbaudīt izsoles </w:t>
      </w:r>
      <w:r w:rsidRPr="00742AC3">
        <w:rPr>
          <w:rFonts w:eastAsia="Times New Roman" w:cs="Times New Roman"/>
          <w:iCs/>
          <w:szCs w:val="24"/>
          <w:lang w:eastAsia="lv-LV"/>
        </w:rPr>
        <w:t>pretendentu</w:t>
      </w:r>
      <w:r w:rsidRPr="00742AC3">
        <w:rPr>
          <w:rFonts w:eastAsia="Times New Roman" w:cs="Times New Roman"/>
          <w:szCs w:val="24"/>
        </w:rPr>
        <w:t xml:space="preserve"> sniegtās ziņas. Izsoles </w:t>
      </w:r>
      <w:r w:rsidRPr="00742AC3">
        <w:rPr>
          <w:rFonts w:eastAsia="Times New Roman" w:cs="Times New Roman"/>
          <w:iCs/>
          <w:szCs w:val="24"/>
          <w:lang w:eastAsia="lv-LV"/>
        </w:rPr>
        <w:t>pretendents</w:t>
      </w:r>
      <w:r w:rsidRPr="00742AC3">
        <w:rPr>
          <w:rFonts w:eastAsia="Times New Roman" w:cs="Times New Roman"/>
          <w:szCs w:val="24"/>
        </w:rPr>
        <w:t xml:space="preserve"> netiek atzīts par izsoles uzvarētāju, ja tiek atklāts, ka izsoles </w:t>
      </w:r>
      <w:r w:rsidRPr="00742AC3">
        <w:rPr>
          <w:rFonts w:eastAsia="Times New Roman" w:cs="Times New Roman"/>
          <w:iCs/>
          <w:szCs w:val="24"/>
          <w:lang w:eastAsia="lv-LV"/>
        </w:rPr>
        <w:t>pretendents</w:t>
      </w:r>
      <w:r w:rsidRPr="00742AC3">
        <w:rPr>
          <w:rFonts w:eastAsia="Times New Roman" w:cs="Times New Roman"/>
          <w:szCs w:val="24"/>
        </w:rPr>
        <w:t xml:space="preserve"> ir sniedzis nepatiesas ziņas.</w:t>
      </w:r>
    </w:p>
    <w:p w14:paraId="6A803F30" w14:textId="77777777" w:rsidR="00E96683" w:rsidRDefault="00E96683" w:rsidP="00E96683">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Dalībai izsolē tiek pielaisti tikai tie izsoles </w:t>
      </w:r>
      <w:r w:rsidRPr="00742AC3">
        <w:rPr>
          <w:rFonts w:eastAsia="Times New Roman" w:cs="Times New Roman"/>
          <w:iCs/>
          <w:szCs w:val="24"/>
          <w:lang w:eastAsia="lv-LV"/>
        </w:rPr>
        <w:t>pretendenti</w:t>
      </w:r>
      <w:r w:rsidRPr="00742AC3">
        <w:rPr>
          <w:rFonts w:eastAsia="Times New Roman" w:cs="Times New Roman"/>
          <w:szCs w:val="24"/>
        </w:rPr>
        <w:t xml:space="preserve">, kuru pieteikumus un pievienotos dokumentus Komisija atzīst par atbilstošiem šīs izsoles noteikumu prasībām. Ja visu izsoles </w:t>
      </w:r>
      <w:r w:rsidRPr="00742AC3">
        <w:rPr>
          <w:rFonts w:eastAsia="Times New Roman" w:cs="Times New Roman"/>
          <w:iCs/>
          <w:szCs w:val="24"/>
          <w:lang w:eastAsia="lv-LV"/>
        </w:rPr>
        <w:t>pretendentu</w:t>
      </w:r>
      <w:r w:rsidRPr="00742AC3">
        <w:rPr>
          <w:rFonts w:eastAsia="Times New Roman" w:cs="Times New Roman"/>
          <w:szCs w:val="24"/>
        </w:rPr>
        <w:t xml:space="preserve"> iesniegtie pieteikumi un pievienotie dokumenti neatbilst šīs izsoles noteikumu prasībām, izsole ir izbeidzama bez rezultāta. Izsoles </w:t>
      </w:r>
      <w:r w:rsidRPr="00742AC3">
        <w:rPr>
          <w:rFonts w:eastAsia="Times New Roman" w:cs="Times New Roman"/>
          <w:iCs/>
          <w:szCs w:val="24"/>
          <w:lang w:eastAsia="lv-LV"/>
        </w:rPr>
        <w:t>pretendenti,</w:t>
      </w:r>
      <w:r w:rsidRPr="00742AC3">
        <w:rPr>
          <w:rFonts w:eastAsia="Times New Roman" w:cs="Times New Roman"/>
          <w:szCs w:val="24"/>
        </w:rPr>
        <w:t xml:space="preserve"> kuri netika pielaisti dalībai izsolē, tiek informēti par to rakstveidā 5 (piecu) darba dienu laikā. </w:t>
      </w:r>
    </w:p>
    <w:p w14:paraId="5504F82B" w14:textId="77777777" w:rsidR="00E96683" w:rsidRDefault="00E96683" w:rsidP="00E96683">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Komisija patur tiesības jebkurā brīdī pārtraukt izsoli, ja tā konstatē jebkādas nepilnības izsoles gaitā. Šajā gadījumā izsoles </w:t>
      </w:r>
      <w:r w:rsidRPr="00742AC3">
        <w:rPr>
          <w:rFonts w:eastAsia="Times New Roman" w:cs="Times New Roman"/>
          <w:iCs/>
          <w:szCs w:val="24"/>
          <w:lang w:eastAsia="lv-LV"/>
        </w:rPr>
        <w:t>pretendentiem</w:t>
      </w:r>
      <w:r w:rsidRPr="00742AC3">
        <w:rPr>
          <w:rFonts w:eastAsia="Times New Roman" w:cs="Times New Roman"/>
          <w:szCs w:val="24"/>
        </w:rPr>
        <w:t xml:space="preserve"> 15 (piecpadsmit) darba dienu laikā tiek atmaksāta izsoles dalības maksa</w:t>
      </w:r>
      <w:r>
        <w:rPr>
          <w:rFonts w:eastAsia="Times New Roman" w:cs="Times New Roman"/>
          <w:szCs w:val="24"/>
        </w:rPr>
        <w:t xml:space="preserve"> un izsoles nodrošinājums</w:t>
      </w:r>
      <w:r w:rsidRPr="00742AC3">
        <w:rPr>
          <w:rFonts w:eastAsia="Times New Roman" w:cs="Times New Roman"/>
          <w:szCs w:val="24"/>
        </w:rPr>
        <w:t xml:space="preserve">. </w:t>
      </w:r>
    </w:p>
    <w:p w14:paraId="3AB15A65" w14:textId="77777777" w:rsidR="00E96683" w:rsidRPr="00742AC3" w:rsidRDefault="00E96683" w:rsidP="00E96683">
      <w:pPr>
        <w:numPr>
          <w:ilvl w:val="1"/>
          <w:numId w:val="4"/>
        </w:numPr>
        <w:tabs>
          <w:tab w:val="left" w:pos="709"/>
        </w:tabs>
        <w:suppressAutoHyphens/>
        <w:autoSpaceDN w:val="0"/>
        <w:spacing w:after="0" w:line="240" w:lineRule="auto"/>
        <w:contextualSpacing w:val="0"/>
        <w:textAlignment w:val="baseline"/>
        <w:rPr>
          <w:rFonts w:eastAsia="Times New Roman" w:cs="Times New Roman"/>
          <w:szCs w:val="24"/>
          <w:lang w:val="en-GB"/>
        </w:rPr>
      </w:pPr>
      <w:r w:rsidRPr="00742AC3">
        <w:rPr>
          <w:rFonts w:eastAsia="Times New Roman" w:cs="Times New Roman"/>
          <w:szCs w:val="24"/>
        </w:rPr>
        <w:t xml:space="preserve">Ja izsolei ir pieteicies tikai viens izsoles </w:t>
      </w:r>
      <w:r w:rsidRPr="00742AC3">
        <w:rPr>
          <w:rFonts w:eastAsia="Times New Roman" w:cs="Times New Roman"/>
          <w:iCs/>
          <w:szCs w:val="24"/>
          <w:lang w:eastAsia="lv-LV"/>
        </w:rPr>
        <w:t>pretendents</w:t>
      </w:r>
      <w:r w:rsidRPr="00742AC3">
        <w:rPr>
          <w:rFonts w:eastAsia="Times New Roman" w:cs="Times New Roman"/>
          <w:szCs w:val="24"/>
        </w:rPr>
        <w:t xml:space="preserve">, izsoli atzīst par notikušu. Komisija izsoles </w:t>
      </w:r>
      <w:r w:rsidRPr="00742AC3">
        <w:rPr>
          <w:rFonts w:eastAsia="Times New Roman" w:cs="Times New Roman"/>
          <w:iCs/>
          <w:szCs w:val="24"/>
          <w:lang w:eastAsia="lv-LV"/>
        </w:rPr>
        <w:t>pretendentam</w:t>
      </w:r>
      <w:r w:rsidRPr="00742AC3">
        <w:rPr>
          <w:rFonts w:eastAsia="Times New Roman" w:cs="Times New Roman"/>
          <w:szCs w:val="24"/>
        </w:rPr>
        <w:t xml:space="preserve"> piedāvā slēgt līgumu par izsoles </w:t>
      </w:r>
      <w:r w:rsidRPr="00742AC3">
        <w:rPr>
          <w:rFonts w:eastAsia="Times New Roman" w:cs="Times New Roman"/>
          <w:iCs/>
          <w:szCs w:val="24"/>
          <w:lang w:eastAsia="lv-LV"/>
        </w:rPr>
        <w:t>pretendenta</w:t>
      </w:r>
      <w:r w:rsidRPr="00742AC3">
        <w:rPr>
          <w:rFonts w:eastAsia="Times New Roman" w:cs="Times New Roman"/>
          <w:szCs w:val="24"/>
        </w:rPr>
        <w:t xml:space="preserve"> piedāvāto cenu, kas nav zemāka par izsoles sākumcenu, kam pieskaitīts viens solis. </w:t>
      </w:r>
    </w:p>
    <w:p w14:paraId="40E5A730" w14:textId="77777777" w:rsidR="00E96683" w:rsidRPr="00C618A8" w:rsidRDefault="00E96683" w:rsidP="00E96683">
      <w:pPr>
        <w:suppressAutoHyphens/>
        <w:autoSpaceDN w:val="0"/>
        <w:spacing w:after="0" w:line="240" w:lineRule="auto"/>
        <w:ind w:firstLine="567"/>
        <w:contextualSpacing w:val="0"/>
        <w:jc w:val="left"/>
        <w:textAlignment w:val="baseline"/>
        <w:rPr>
          <w:rFonts w:eastAsia="Times New Roman" w:cs="Times New Roman"/>
          <w:szCs w:val="24"/>
          <w:lang w:eastAsia="lv-LV"/>
        </w:rPr>
      </w:pPr>
      <w:bookmarkStart w:id="3" w:name="_Hlk48204780"/>
    </w:p>
    <w:bookmarkEnd w:id="3"/>
    <w:p w14:paraId="454BB5C1" w14:textId="77777777" w:rsidR="00E96683" w:rsidRPr="00C618A8" w:rsidRDefault="00E96683" w:rsidP="00E96683">
      <w:pPr>
        <w:numPr>
          <w:ilvl w:val="0"/>
          <w:numId w:val="4"/>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NENOTIKUSI IZSOLE</w:t>
      </w:r>
    </w:p>
    <w:p w14:paraId="04887460" w14:textId="77777777" w:rsidR="00E96683" w:rsidRPr="00C618A8" w:rsidRDefault="00E96683" w:rsidP="00E96683">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Izsole var tikt uzskatīta par nenotikušu:</w:t>
      </w:r>
    </w:p>
    <w:p w14:paraId="01E53064" w14:textId="77777777" w:rsidR="00E96683" w:rsidRPr="00C618A8" w:rsidRDefault="00E96683" w:rsidP="00E96683">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izsoles </w:t>
      </w:r>
      <w:r w:rsidRPr="00C618A8">
        <w:rPr>
          <w:rFonts w:eastAsia="Times New Roman" w:cs="Times New Roman"/>
          <w:iCs/>
          <w:szCs w:val="24"/>
          <w:lang w:eastAsia="lv-LV"/>
        </w:rPr>
        <w:t>pretendents</w:t>
      </w:r>
      <w:r w:rsidRPr="00C618A8">
        <w:rPr>
          <w:rFonts w:eastAsia="Times New Roman" w:cs="Times New Roman"/>
          <w:szCs w:val="24"/>
          <w:lang w:eastAsia="lv-LV"/>
        </w:rPr>
        <w:t xml:space="preserve"> nav iesniedzis pieteikumu; </w:t>
      </w:r>
    </w:p>
    <w:p w14:paraId="507E1191" w14:textId="77777777" w:rsidR="00E96683" w:rsidRPr="00C618A8" w:rsidRDefault="00E96683" w:rsidP="00E96683">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nav pārsolīta sākumcena;</w:t>
      </w:r>
    </w:p>
    <w:p w14:paraId="0F74CC16" w14:textId="77777777" w:rsidR="00E96683" w:rsidRPr="00C618A8" w:rsidRDefault="00E96683" w:rsidP="00E96683">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neviens no izsoles </w:t>
      </w:r>
      <w:r w:rsidRPr="00C618A8">
        <w:rPr>
          <w:rFonts w:eastAsia="Times New Roman" w:cs="Times New Roman"/>
          <w:iCs/>
          <w:szCs w:val="24"/>
          <w:lang w:eastAsia="lv-LV"/>
        </w:rPr>
        <w:t>pretendentiem</w:t>
      </w:r>
      <w:r w:rsidRPr="00C618A8">
        <w:rPr>
          <w:rFonts w:eastAsia="Times New Roman" w:cs="Times New Roman"/>
          <w:szCs w:val="24"/>
          <w:lang w:eastAsia="lv-LV"/>
        </w:rPr>
        <w:t>, kurš atzīts par nosolītāju, nenoslēdz līgumu noteiktajā termiņā;</w:t>
      </w:r>
    </w:p>
    <w:p w14:paraId="0EC61B65" w14:textId="77777777" w:rsidR="00E96683" w:rsidRPr="00C618A8" w:rsidRDefault="00E96683" w:rsidP="00E96683">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ja tiek konstatēts, ka bijusi noruna kādu atturēt no piedalīšanās izsolē vai ja izsolē starp </w:t>
      </w:r>
      <w:r w:rsidRPr="00C618A8">
        <w:rPr>
          <w:rFonts w:eastAsia="Times New Roman" w:cs="Times New Roman"/>
          <w:iCs/>
          <w:szCs w:val="24"/>
          <w:lang w:eastAsia="lv-LV"/>
        </w:rPr>
        <w:t>pretendentiem</w:t>
      </w:r>
      <w:r w:rsidRPr="00C618A8">
        <w:rPr>
          <w:rFonts w:eastAsia="Times New Roman" w:cs="Times New Roman"/>
          <w:szCs w:val="24"/>
          <w:lang w:eastAsia="lv-LV"/>
        </w:rPr>
        <w:t xml:space="preserve"> konstatēta vienošanās, kas ietekmējusi izsoles rezultātus vai tās gaitu;</w:t>
      </w:r>
    </w:p>
    <w:p w14:paraId="6115BC65" w14:textId="77777777" w:rsidR="00E96683" w:rsidRPr="00C618A8" w:rsidRDefault="00E96683" w:rsidP="00E96683">
      <w:pPr>
        <w:numPr>
          <w:ilvl w:val="2"/>
          <w:numId w:val="4"/>
        </w:numPr>
        <w:tabs>
          <w:tab w:val="left" w:pos="-1722"/>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ja izsolāmo objektu iegūst persona, kurai nav bijušas tiesības piedalīties izsolē.</w:t>
      </w:r>
    </w:p>
    <w:p w14:paraId="19E94C34" w14:textId="77777777" w:rsidR="00E96683" w:rsidRPr="00C618A8" w:rsidRDefault="00E96683" w:rsidP="00E96683">
      <w:pPr>
        <w:numPr>
          <w:ilvl w:val="1"/>
          <w:numId w:val="4"/>
        </w:numPr>
        <w:tabs>
          <w:tab w:val="left" w:pos="-1079"/>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 xml:space="preserve">Lēmumu par izsoles atzīšanu par nenotikušu vai spēkā neesošu pieņem </w:t>
      </w:r>
      <w:r>
        <w:rPr>
          <w:rFonts w:eastAsia="Times New Roman" w:cs="Times New Roman"/>
          <w:szCs w:val="24"/>
          <w:lang w:eastAsia="lv-LV"/>
        </w:rPr>
        <w:t>K</w:t>
      </w:r>
      <w:r w:rsidRPr="00C618A8">
        <w:rPr>
          <w:rFonts w:eastAsia="Times New Roman" w:cs="Times New Roman"/>
          <w:szCs w:val="24"/>
          <w:lang w:eastAsia="lv-LV"/>
        </w:rPr>
        <w:t xml:space="preserve">omisija </w:t>
      </w:r>
      <w:r w:rsidRPr="00C618A8">
        <w:rPr>
          <w:rFonts w:eastAsia="Times New Roman" w:cs="Times New Roman"/>
          <w:bCs/>
          <w:szCs w:val="24"/>
          <w:lang w:eastAsia="lv-LV"/>
        </w:rPr>
        <w:t>7 (septiņu) dienu laikā</w:t>
      </w:r>
      <w:r w:rsidRPr="00C618A8">
        <w:rPr>
          <w:rFonts w:eastAsia="Times New Roman" w:cs="Times New Roman"/>
          <w:szCs w:val="24"/>
          <w:lang w:eastAsia="lv-LV"/>
        </w:rPr>
        <w:t xml:space="preserve">, par to paziņojot reģistrētajiem izsoles dalībniekiem. </w:t>
      </w:r>
    </w:p>
    <w:p w14:paraId="261D34BE" w14:textId="77777777" w:rsidR="00E96683" w:rsidRPr="00C618A8" w:rsidRDefault="00E96683" w:rsidP="00E96683">
      <w:pPr>
        <w:suppressAutoHyphens/>
        <w:autoSpaceDN w:val="0"/>
        <w:spacing w:after="0" w:line="240" w:lineRule="auto"/>
        <w:ind w:left="1134" w:hanging="567"/>
        <w:contextualSpacing w:val="0"/>
        <w:jc w:val="left"/>
        <w:textAlignment w:val="baseline"/>
        <w:rPr>
          <w:rFonts w:eastAsia="Times New Roman" w:cs="Times New Roman"/>
          <w:szCs w:val="24"/>
          <w:lang w:eastAsia="lv-LV"/>
        </w:rPr>
      </w:pPr>
    </w:p>
    <w:p w14:paraId="497D2C4C" w14:textId="77777777" w:rsidR="00E96683" w:rsidRPr="00C618A8" w:rsidRDefault="00E96683" w:rsidP="00E96683">
      <w:pPr>
        <w:numPr>
          <w:ilvl w:val="0"/>
          <w:numId w:val="4"/>
        </w:numPr>
        <w:suppressAutoHyphens/>
        <w:autoSpaceDN w:val="0"/>
        <w:spacing w:after="0" w:line="240" w:lineRule="auto"/>
        <w:contextualSpacing w:val="0"/>
        <w:jc w:val="center"/>
        <w:textAlignment w:val="baseline"/>
        <w:rPr>
          <w:rFonts w:eastAsia="Times New Roman" w:cs="Times New Roman"/>
          <w:b/>
          <w:bCs/>
          <w:iCs/>
          <w:szCs w:val="24"/>
          <w:lang w:eastAsia="lv-LV"/>
        </w:rPr>
      </w:pPr>
      <w:r w:rsidRPr="00C618A8">
        <w:rPr>
          <w:rFonts w:eastAsia="Times New Roman" w:cs="Times New Roman"/>
          <w:b/>
          <w:bCs/>
          <w:iCs/>
          <w:szCs w:val="24"/>
          <w:lang w:eastAsia="lv-LV"/>
        </w:rPr>
        <w:t>IZSOLES REZULTĀTU APSTIPRINĀŠANA</w:t>
      </w:r>
    </w:p>
    <w:p w14:paraId="62194031" w14:textId="77777777" w:rsidR="00E96683" w:rsidRPr="00C618A8" w:rsidRDefault="00E96683" w:rsidP="00E96683">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Izsoles protokolu 7 (septiņu) dienu laikā pēc izsoles, apstiprina Komisija.</w:t>
      </w:r>
    </w:p>
    <w:p w14:paraId="7DC076CE" w14:textId="77777777" w:rsidR="00E96683" w:rsidRPr="00C618A8" w:rsidRDefault="00E96683" w:rsidP="00E96683">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Izsoles dalībniekam, kurš nosolījis augstāko cenu, </w:t>
      </w:r>
      <w:r>
        <w:rPr>
          <w:rFonts w:eastAsia="Times New Roman" w:cs="Times New Roman"/>
          <w:bCs/>
          <w:iCs/>
          <w:szCs w:val="24"/>
          <w:lang w:eastAsia="lv-LV"/>
        </w:rPr>
        <w:t>30</w:t>
      </w:r>
      <w:r w:rsidRPr="00C618A8">
        <w:rPr>
          <w:rFonts w:eastAsia="Times New Roman" w:cs="Times New Roman"/>
          <w:bCs/>
          <w:iCs/>
          <w:szCs w:val="24"/>
          <w:lang w:eastAsia="lv-LV"/>
        </w:rPr>
        <w:t xml:space="preserve"> (</w:t>
      </w:r>
      <w:r>
        <w:rPr>
          <w:rFonts w:eastAsia="Times New Roman" w:cs="Times New Roman"/>
          <w:bCs/>
          <w:iCs/>
          <w:szCs w:val="24"/>
          <w:lang w:eastAsia="lv-LV"/>
        </w:rPr>
        <w:t>trīsdesmit</w:t>
      </w:r>
      <w:r w:rsidRPr="00C618A8">
        <w:rPr>
          <w:rFonts w:eastAsia="Times New Roman" w:cs="Times New Roman"/>
          <w:bCs/>
          <w:iCs/>
          <w:szCs w:val="24"/>
          <w:lang w:eastAsia="lv-LV"/>
        </w:rPr>
        <w:t>) dienu laikā</w:t>
      </w:r>
      <w:r w:rsidRPr="00C618A8">
        <w:rPr>
          <w:rFonts w:eastAsia="Times New Roman" w:cs="Times New Roman"/>
          <w:bCs/>
          <w:szCs w:val="24"/>
          <w:lang w:eastAsia="lv-LV"/>
        </w:rPr>
        <w:t xml:space="preserve"> no izsoles dienas, jāsamaksā summa, ko veido starpība starp nosolīto summu un iemaksāto izsoles nodrošinājumu, </w:t>
      </w:r>
      <w:r w:rsidRPr="00C618A8">
        <w:rPr>
          <w:rFonts w:eastAsia="Times New Roman" w:cs="Times New Roman"/>
          <w:szCs w:val="24"/>
          <w:lang w:eastAsia="lv-LV"/>
        </w:rPr>
        <w:t>Komisija</w:t>
      </w:r>
      <w:r w:rsidRPr="00C618A8">
        <w:rPr>
          <w:rFonts w:eastAsia="Times New Roman" w:cs="Times New Roman"/>
          <w:bCs/>
          <w:szCs w:val="24"/>
          <w:lang w:eastAsia="lv-LV"/>
        </w:rPr>
        <w:t>s norādītajā kontā.</w:t>
      </w:r>
    </w:p>
    <w:p w14:paraId="5B9AC953" w14:textId="77777777" w:rsidR="00E96683" w:rsidRPr="00C618A8" w:rsidRDefault="00E96683" w:rsidP="00E96683">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izsoles dalībnieks </w:t>
      </w:r>
      <w:r w:rsidRPr="00417AE6">
        <w:rPr>
          <w:rFonts w:eastAsia="Times New Roman" w:cs="Times New Roman"/>
          <w:b/>
          <w:iCs/>
          <w:szCs w:val="24"/>
          <w:lang w:eastAsia="lv-LV"/>
        </w:rPr>
        <w:t xml:space="preserve">30 (trīsdesmit) </w:t>
      </w:r>
      <w:r w:rsidRPr="00C618A8">
        <w:rPr>
          <w:rFonts w:eastAsia="Times New Roman" w:cs="Times New Roman"/>
          <w:b/>
          <w:iCs/>
          <w:szCs w:val="24"/>
          <w:lang w:eastAsia="lv-LV"/>
        </w:rPr>
        <w:t>dienu laikā</w:t>
      </w:r>
      <w:r w:rsidRPr="00C618A8">
        <w:rPr>
          <w:rFonts w:eastAsia="Times New Roman" w:cs="Times New Roman"/>
          <w:bCs/>
          <w:szCs w:val="24"/>
          <w:lang w:eastAsia="lv-LV"/>
        </w:rPr>
        <w:t xml:space="preserve"> nav </w:t>
      </w:r>
      <w:r>
        <w:rPr>
          <w:rFonts w:eastAsia="Times New Roman" w:cs="Times New Roman"/>
          <w:bCs/>
          <w:szCs w:val="24"/>
          <w:lang w:eastAsia="lv-LV"/>
        </w:rPr>
        <w:t>K</w:t>
      </w:r>
      <w:r w:rsidRPr="00C618A8">
        <w:rPr>
          <w:rFonts w:eastAsia="Times New Roman" w:cs="Times New Roman"/>
          <w:bCs/>
          <w:szCs w:val="24"/>
          <w:lang w:eastAsia="lv-LV"/>
        </w:rPr>
        <w:t>omisijas norādītajā kontā iemaksājis šo noteikumu 8.2.punktā minēto summu, viņš zaudē izsolē iegūtās tiesības uz Izsoles objektu. Dalības maksa un nodrošinājuma nauda netiek atmaksāta.</w:t>
      </w:r>
    </w:p>
    <w:p w14:paraId="5C2A652B" w14:textId="77777777" w:rsidR="00E96683" w:rsidRPr="00C618A8" w:rsidRDefault="00E96683" w:rsidP="00E96683">
      <w:pPr>
        <w:numPr>
          <w:ilvl w:val="1"/>
          <w:numId w:val="4"/>
        </w:numPr>
        <w:tabs>
          <w:tab w:val="left" w:pos="-937"/>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bCs/>
          <w:szCs w:val="24"/>
          <w:lang w:eastAsia="lv-LV"/>
        </w:rPr>
        <w:t xml:space="preserve">Ja nosolītājs </w:t>
      </w:r>
      <w:r w:rsidRPr="00C618A8">
        <w:rPr>
          <w:rFonts w:eastAsia="Times New Roman" w:cs="Times New Roman"/>
          <w:bCs/>
          <w:iCs/>
          <w:szCs w:val="24"/>
          <w:lang w:eastAsia="lv-LV"/>
        </w:rPr>
        <w:t>15 (piecpadsmit) dienu laikā</w:t>
      </w:r>
      <w:r w:rsidRPr="00C618A8">
        <w:rPr>
          <w:rFonts w:eastAsia="Times New Roman" w:cs="Times New Roman"/>
          <w:bCs/>
          <w:szCs w:val="24"/>
          <w:lang w:eastAsia="lv-LV"/>
        </w:rPr>
        <w:t xml:space="preserve"> nav samaksājis nosolīto cenu, tad </w:t>
      </w:r>
      <w:r w:rsidRPr="00C618A8">
        <w:rPr>
          <w:rFonts w:eastAsia="Times New Roman" w:cs="Times New Roman"/>
          <w:szCs w:val="24"/>
          <w:lang w:eastAsia="lv-LV"/>
        </w:rPr>
        <w:t>Komisija</w:t>
      </w:r>
      <w:r w:rsidRPr="00C618A8">
        <w:rPr>
          <w:rFonts w:eastAsia="Times New Roman" w:cs="Times New Roman"/>
          <w:bCs/>
          <w:szCs w:val="24"/>
          <w:lang w:eastAsia="lv-LV"/>
        </w:rPr>
        <w:t xml:space="preserve"> piedāvā iegādāties Izsoles objektu pārsolītajam izsoles pretendentam, kurš piedāvājis visaugstāko cenu, ar nosacījumu, ja nākamā solītāja piedāvātās cenas un  augstākās solītās cenas starpība nav lielāka par 10% no izsoles objekta sākumcenas.  </w:t>
      </w:r>
    </w:p>
    <w:p w14:paraId="617811AA" w14:textId="77777777" w:rsidR="00E96683" w:rsidRPr="00C618A8" w:rsidRDefault="00E96683" w:rsidP="00E96683">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Ja pārsolītais izsoles dalībnieks paziņojumā norādītajā termiņā nepaziņo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  </w:t>
      </w:r>
    </w:p>
    <w:p w14:paraId="564A87F0" w14:textId="77777777" w:rsidR="00E96683" w:rsidRPr="00C618A8" w:rsidRDefault="00E96683" w:rsidP="00E96683">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lastRenderedPageBreak/>
        <w:t xml:space="preserve">Ja pārsolītais izsoles dalībnieks paziņojumā norādītajā termiņā paziņo </w:t>
      </w:r>
      <w:r w:rsidRPr="00C618A8">
        <w:rPr>
          <w:rFonts w:eastAsia="Times New Roman" w:cs="Times New Roman"/>
          <w:szCs w:val="24"/>
          <w:lang w:eastAsia="lv-LV"/>
        </w:rPr>
        <w:t>Komisijai</w:t>
      </w:r>
      <w:r w:rsidRPr="00C618A8">
        <w:rPr>
          <w:rFonts w:eastAsia="Calibri" w:cs="Times New Roman"/>
        </w:rPr>
        <w:t xml:space="preserve">, ka vēlas pirkt </w:t>
      </w:r>
      <w:r w:rsidRPr="00C618A8">
        <w:rPr>
          <w:rFonts w:eastAsia="Calibri" w:cs="Times New Roman"/>
          <w:bCs/>
        </w:rPr>
        <w:t>Izsoles objektu</w:t>
      </w:r>
      <w:r w:rsidRPr="00C618A8">
        <w:rPr>
          <w:rFonts w:eastAsia="Calibri" w:cs="Times New Roman"/>
        </w:rPr>
        <w:t xml:space="preserve"> par savu nosolīto cenu, tad </w:t>
      </w:r>
      <w:r w:rsidRPr="00C618A8">
        <w:rPr>
          <w:rFonts w:eastAsia="Times New Roman" w:cs="Times New Roman"/>
          <w:szCs w:val="24"/>
          <w:lang w:eastAsia="lv-LV"/>
        </w:rPr>
        <w:t>Komisija</w:t>
      </w:r>
      <w:r w:rsidRPr="00C618A8">
        <w:rPr>
          <w:rFonts w:eastAsia="Calibri" w:cs="Times New Roman"/>
        </w:rPr>
        <w:t xml:space="preserve"> pieņem lēmumu slēgt </w:t>
      </w:r>
      <w:r w:rsidRPr="00C618A8">
        <w:rPr>
          <w:rFonts w:eastAsia="Calibri" w:cs="Times New Roman"/>
          <w:bCs/>
        </w:rPr>
        <w:t xml:space="preserve">Izsoles objekta </w:t>
      </w:r>
      <w:r w:rsidRPr="00C618A8">
        <w:rPr>
          <w:rFonts w:eastAsia="Calibri" w:cs="Times New Roman"/>
        </w:rPr>
        <w:t xml:space="preserve">pirkuma līgumu ar pārsolīto izsoles dalībnieku un izsniedz viņam dokumentu norēķina veikšanai.   </w:t>
      </w:r>
    </w:p>
    <w:p w14:paraId="044DF295" w14:textId="77777777" w:rsidR="00E96683" w:rsidRPr="0082398F" w:rsidRDefault="00E96683" w:rsidP="00E96683">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Norēķins par </w:t>
      </w:r>
      <w:r w:rsidRPr="00C618A8">
        <w:rPr>
          <w:rFonts w:eastAsia="Calibri" w:cs="Times New Roman"/>
          <w:bCs/>
        </w:rPr>
        <w:t>Izsoles objektu</w:t>
      </w:r>
      <w:r w:rsidRPr="00C618A8">
        <w:rPr>
          <w:rFonts w:eastAsia="Calibri" w:cs="Times New Roman"/>
        </w:rPr>
        <w:t xml:space="preserve"> pārsolītajam izsoles dalībniekam jāveic pilnā apmērā ne vēlāk kā </w:t>
      </w:r>
      <w:r>
        <w:rPr>
          <w:rFonts w:eastAsia="Times New Roman" w:cs="Times New Roman"/>
          <w:bCs/>
          <w:iCs/>
          <w:szCs w:val="24"/>
          <w:lang w:eastAsia="lv-LV"/>
        </w:rPr>
        <w:t>30</w:t>
      </w:r>
      <w:r w:rsidRPr="00C618A8">
        <w:rPr>
          <w:rFonts w:eastAsia="Times New Roman" w:cs="Times New Roman"/>
          <w:bCs/>
          <w:iCs/>
          <w:szCs w:val="24"/>
          <w:lang w:eastAsia="lv-LV"/>
        </w:rPr>
        <w:t xml:space="preserve"> (</w:t>
      </w:r>
      <w:r>
        <w:rPr>
          <w:rFonts w:eastAsia="Times New Roman" w:cs="Times New Roman"/>
          <w:bCs/>
          <w:iCs/>
          <w:szCs w:val="24"/>
          <w:lang w:eastAsia="lv-LV"/>
        </w:rPr>
        <w:t>trīsdesmit</w:t>
      </w:r>
      <w:r w:rsidRPr="00C618A8">
        <w:rPr>
          <w:rFonts w:eastAsia="Times New Roman" w:cs="Times New Roman"/>
          <w:bCs/>
          <w:iCs/>
          <w:szCs w:val="24"/>
          <w:lang w:eastAsia="lv-LV"/>
        </w:rPr>
        <w:t xml:space="preserve">) </w:t>
      </w:r>
      <w:r w:rsidRPr="00C618A8">
        <w:rPr>
          <w:rFonts w:eastAsia="Calibri" w:cs="Times New Roman"/>
          <w:bCs/>
          <w:iCs/>
        </w:rPr>
        <w:t>dienu laikā</w:t>
      </w:r>
      <w:r w:rsidRPr="00C618A8">
        <w:rPr>
          <w:rFonts w:eastAsia="Calibri" w:cs="Times New Roman"/>
        </w:rPr>
        <w:t xml:space="preserve"> no </w:t>
      </w:r>
      <w:r w:rsidRPr="00C618A8">
        <w:rPr>
          <w:rFonts w:eastAsia="Times New Roman" w:cs="Times New Roman"/>
          <w:szCs w:val="24"/>
          <w:lang w:eastAsia="lv-LV"/>
        </w:rPr>
        <w:t>Komisija</w:t>
      </w:r>
      <w:r w:rsidRPr="00C618A8">
        <w:rPr>
          <w:rFonts w:eastAsia="Calibri" w:cs="Times New Roman"/>
        </w:rPr>
        <w:t xml:space="preserve"> lēmuma pieņemšanas. </w:t>
      </w:r>
      <w:r>
        <w:rPr>
          <w:rFonts w:eastAsia="Calibri" w:cs="Times New Roman"/>
        </w:rPr>
        <w:t xml:space="preserve"> </w:t>
      </w:r>
    </w:p>
    <w:p w14:paraId="3D60034A" w14:textId="77777777" w:rsidR="00E96683" w:rsidRPr="0082398F" w:rsidRDefault="00E96683" w:rsidP="00E96683">
      <w:pPr>
        <w:numPr>
          <w:ilvl w:val="1"/>
          <w:numId w:val="4"/>
        </w:numPr>
        <w:tabs>
          <w:tab w:val="left" w:pos="567"/>
        </w:tabs>
        <w:spacing w:after="0" w:line="240" w:lineRule="auto"/>
        <w:ind w:left="567" w:hanging="567"/>
        <w:contextualSpacing w:val="0"/>
        <w:rPr>
          <w:rFonts w:eastAsia="Times New Roman" w:cs="Times New Roman"/>
          <w:bCs/>
          <w:szCs w:val="24"/>
        </w:rPr>
      </w:pPr>
      <w:r w:rsidRPr="00197EDA">
        <w:rPr>
          <w:rFonts w:eastAsia="Times New Roman" w:cs="Times New Roman"/>
          <w:bCs/>
          <w:szCs w:val="24"/>
        </w:rPr>
        <w:t xml:space="preserve">Ja tiesības uz </w:t>
      </w:r>
      <w:r w:rsidRPr="00C618A8">
        <w:rPr>
          <w:rFonts w:eastAsia="Calibri" w:cs="Times New Roman"/>
          <w:bCs/>
        </w:rPr>
        <w:t>Izsoles objektu</w:t>
      </w:r>
      <w:r w:rsidRPr="00C618A8">
        <w:rPr>
          <w:rFonts w:eastAsia="Calibri" w:cs="Times New Roman"/>
        </w:rPr>
        <w:t xml:space="preserve"> </w:t>
      </w:r>
      <w:r w:rsidRPr="00197EDA">
        <w:rPr>
          <w:rFonts w:eastAsia="Times New Roman" w:cs="Times New Roman"/>
          <w:bCs/>
          <w:szCs w:val="24"/>
        </w:rPr>
        <w:t xml:space="preserve">nosola izsoles dalībnieks, kurš tika pilnvarots </w:t>
      </w:r>
      <w:r w:rsidRPr="00197EDA">
        <w:t>pašvaldības vārdā pasūtīt nekustamā īpašuma kadastrālo uzmērīšanu, viņam no nosolītās summas, iesniedzot maksājumu apliecinošus dokumentus, tiek atskaitīta maksa par pasūtīto nekustamā īpašuma kadastrālo uzmērīšanu.</w:t>
      </w:r>
      <w:r>
        <w:t xml:space="preserve"> </w:t>
      </w:r>
    </w:p>
    <w:p w14:paraId="276AFA76" w14:textId="77777777" w:rsidR="00E96683" w:rsidRPr="00C618A8" w:rsidRDefault="00E96683" w:rsidP="00E96683">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Times New Roman" w:cs="Times New Roman"/>
          <w:szCs w:val="24"/>
          <w:lang w:eastAsia="lv-LV"/>
        </w:rPr>
        <w:t>Komisija</w:t>
      </w:r>
      <w:r w:rsidRPr="00C618A8">
        <w:rPr>
          <w:rFonts w:eastAsia="Calibri" w:cs="Times New Roman"/>
          <w:bCs/>
        </w:rPr>
        <w:t xml:space="preserve"> sagatavo un iesniedz, pievienojot izsoles protokolu, domes lēmuma projektu par izsoles rezultātiem un izsoles izdevumu tāmi. </w:t>
      </w:r>
    </w:p>
    <w:p w14:paraId="4E174CC5" w14:textId="77777777" w:rsidR="00E96683" w:rsidRPr="00C618A8" w:rsidRDefault="00E96683" w:rsidP="00E96683">
      <w:pPr>
        <w:numPr>
          <w:ilvl w:val="1"/>
          <w:numId w:val="4"/>
        </w:numPr>
        <w:tabs>
          <w:tab w:val="left" w:pos="851"/>
        </w:tabs>
        <w:suppressAutoHyphens/>
        <w:autoSpaceDN w:val="0"/>
        <w:spacing w:after="0" w:line="240" w:lineRule="auto"/>
        <w:contextualSpacing w:val="0"/>
        <w:textAlignment w:val="baseline"/>
        <w:rPr>
          <w:rFonts w:eastAsia="Calibri" w:cs="Times New Roman"/>
          <w:bCs/>
        </w:rPr>
      </w:pPr>
      <w:r w:rsidRPr="00C618A8">
        <w:rPr>
          <w:rFonts w:eastAsia="Calibri" w:cs="Times New Roman"/>
          <w:bCs/>
        </w:rPr>
        <w:t>Limbažu novada dome apstiprina izsoles rezultātus 30 (trīsdesmit) dienu laikā pēc šo noteikumu 8.2. vai 8.6.punktā noteikto maksājumu veikšanas.</w:t>
      </w:r>
    </w:p>
    <w:p w14:paraId="6EE8FB7A" w14:textId="77777777" w:rsidR="00E96683" w:rsidRPr="00C618A8" w:rsidRDefault="00E96683" w:rsidP="00E96683">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bCs/>
        </w:rPr>
        <w:t>Nosolītājam 30 (trīsdesmit) dienu laikā pēc izsoles rezultātu apstiprināšanas jāparaksta Izsoles objekta pirkuma līgums (2.pielikums).</w:t>
      </w:r>
    </w:p>
    <w:p w14:paraId="7B047652" w14:textId="77777777" w:rsidR="00E96683" w:rsidRPr="00C618A8" w:rsidRDefault="00E96683" w:rsidP="00E96683">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Ja </w:t>
      </w:r>
      <w:r w:rsidRPr="00C618A8">
        <w:rPr>
          <w:rFonts w:eastAsia="Calibri" w:cs="Times New Roman"/>
          <w:bCs/>
        </w:rPr>
        <w:t xml:space="preserve">Izsoles objekta </w:t>
      </w:r>
      <w:r w:rsidRPr="00C618A8">
        <w:rPr>
          <w:rFonts w:eastAsia="Calibri" w:cs="Times New Roman"/>
        </w:rPr>
        <w:t xml:space="preserve">nosolītājs pirkuma līgumu nenoslēdz izsoles noteikumos noteiktajā termiņā vai atsakās to darīt, viņam netiek atmaksāta dalības maksa un izsoles nodrošinājums un nav tiesību piedalīties atkārtotā izsolē.  </w:t>
      </w:r>
    </w:p>
    <w:p w14:paraId="753C237E" w14:textId="77777777" w:rsidR="00E96683" w:rsidRPr="00C618A8" w:rsidRDefault="00E96683" w:rsidP="00E96683">
      <w:pPr>
        <w:numPr>
          <w:ilvl w:val="1"/>
          <w:numId w:val="4"/>
        </w:numPr>
        <w:tabs>
          <w:tab w:val="left" w:pos="851"/>
        </w:tabs>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Pirkuma līguma nenoslēgšanas gadījumā </w:t>
      </w:r>
      <w:r w:rsidRPr="00C618A8">
        <w:rPr>
          <w:rFonts w:eastAsia="Times New Roman" w:cs="Times New Roman"/>
          <w:szCs w:val="24"/>
          <w:lang w:eastAsia="lv-LV"/>
        </w:rPr>
        <w:t>Komisija</w:t>
      </w:r>
      <w:r w:rsidRPr="00C618A8">
        <w:rPr>
          <w:rFonts w:eastAsia="Calibri" w:cs="Times New Roman"/>
        </w:rPr>
        <w:t xml:space="preserve"> var rīkot atkārtotu izsoli saskaņā ar izsoles noteikumiem.</w:t>
      </w:r>
    </w:p>
    <w:bookmarkEnd w:id="2"/>
    <w:p w14:paraId="1F2A94C8" w14:textId="77777777" w:rsidR="00E96683" w:rsidRPr="00C618A8" w:rsidRDefault="00E96683" w:rsidP="00E96683">
      <w:pPr>
        <w:tabs>
          <w:tab w:val="left" w:pos="851"/>
        </w:tabs>
        <w:suppressAutoHyphens/>
        <w:autoSpaceDN w:val="0"/>
        <w:spacing w:after="0" w:line="240" w:lineRule="auto"/>
        <w:ind w:left="709"/>
        <w:contextualSpacing w:val="0"/>
        <w:textAlignment w:val="baseline"/>
        <w:rPr>
          <w:rFonts w:eastAsia="Calibri" w:cs="Times New Roman"/>
          <w:bCs/>
        </w:rPr>
      </w:pPr>
    </w:p>
    <w:p w14:paraId="3F9A87CF" w14:textId="77777777" w:rsidR="00E96683" w:rsidRPr="00C618A8" w:rsidRDefault="00E96683" w:rsidP="00E96683">
      <w:pPr>
        <w:numPr>
          <w:ilvl w:val="0"/>
          <w:numId w:val="4"/>
        </w:numPr>
        <w:suppressAutoHyphens/>
        <w:autoSpaceDN w:val="0"/>
        <w:spacing w:after="0" w:line="240" w:lineRule="auto"/>
        <w:contextualSpacing w:val="0"/>
        <w:jc w:val="center"/>
        <w:textAlignment w:val="baseline"/>
        <w:rPr>
          <w:rFonts w:eastAsia="Calibri" w:cs="Times New Roman"/>
          <w:b/>
          <w:bCs/>
        </w:rPr>
      </w:pPr>
      <w:r w:rsidRPr="00C618A8">
        <w:rPr>
          <w:rFonts w:eastAsia="Calibri" w:cs="Times New Roman"/>
          <w:b/>
          <w:bCs/>
        </w:rPr>
        <w:t>IZSOLES KOMISIJAS LĒMUMA APSTRĪDĒŠANAS KĀRTĪBA</w:t>
      </w:r>
    </w:p>
    <w:p w14:paraId="2658F129" w14:textId="77777777" w:rsidR="00E96683" w:rsidRPr="00C618A8" w:rsidRDefault="00E96683" w:rsidP="00E96683">
      <w:pPr>
        <w:numPr>
          <w:ilvl w:val="1"/>
          <w:numId w:val="4"/>
        </w:numPr>
        <w:suppressAutoHyphens/>
        <w:autoSpaceDN w:val="0"/>
        <w:spacing w:after="0" w:line="240" w:lineRule="auto"/>
        <w:contextualSpacing w:val="0"/>
        <w:textAlignment w:val="baseline"/>
        <w:rPr>
          <w:rFonts w:eastAsia="Times New Roman" w:cs="Times New Roman"/>
          <w:szCs w:val="24"/>
          <w:lang w:eastAsia="lv-LV"/>
        </w:rPr>
      </w:pPr>
      <w:r w:rsidRPr="00C618A8">
        <w:rPr>
          <w:rFonts w:eastAsia="Calibri" w:cs="Times New Roman"/>
        </w:rPr>
        <w:t xml:space="preserve">Izsoles dalībniekam ir tiesības apstrīdēt </w:t>
      </w:r>
      <w:r w:rsidRPr="00C618A8">
        <w:rPr>
          <w:rFonts w:eastAsia="Times New Roman" w:cs="Times New Roman"/>
          <w:szCs w:val="24"/>
          <w:lang w:eastAsia="lv-LV"/>
        </w:rPr>
        <w:t>Komisija</w:t>
      </w:r>
      <w:r w:rsidRPr="00C618A8">
        <w:rPr>
          <w:rFonts w:eastAsia="Calibri" w:cs="Times New Roman"/>
        </w:rPr>
        <w:t xml:space="preserve"> pieņemtos lēmumus Limbažu novada domei 7 (septiņu) dienu laikā no attiecīgā lēmuma pieņemšanas dienas. </w:t>
      </w:r>
    </w:p>
    <w:p w14:paraId="45B50020" w14:textId="3D286705" w:rsidR="00A4651C" w:rsidRPr="00197EDA" w:rsidRDefault="00E96683" w:rsidP="00E96683">
      <w:pPr>
        <w:numPr>
          <w:ilvl w:val="1"/>
          <w:numId w:val="4"/>
        </w:numPr>
        <w:tabs>
          <w:tab w:val="left" w:pos="567"/>
        </w:tabs>
        <w:spacing w:after="0" w:line="240" w:lineRule="auto"/>
        <w:ind w:left="567" w:hanging="567"/>
        <w:contextualSpacing w:val="0"/>
        <w:rPr>
          <w:rFonts w:eastAsia="Times New Roman" w:cs="Times New Roman"/>
          <w:bCs/>
          <w:szCs w:val="24"/>
        </w:rPr>
      </w:pPr>
      <w:r w:rsidRPr="00C618A8">
        <w:rPr>
          <w:rFonts w:eastAsia="Calibri" w:cs="Times New Roman"/>
        </w:rPr>
        <w:t xml:space="preserve">Limbažu novada dome iesniegumu izskata </w:t>
      </w:r>
      <w:r w:rsidRPr="00C618A8">
        <w:rPr>
          <w:rFonts w:eastAsia="Calibri" w:cs="Times New Roman"/>
          <w:bCs/>
        </w:rPr>
        <w:t xml:space="preserve">30 (trīsdesmit) dienu </w:t>
      </w:r>
      <w:r w:rsidRPr="00C618A8">
        <w:rPr>
          <w:rFonts w:eastAsia="Calibri" w:cs="Times New Roman"/>
        </w:rPr>
        <w:t>laikā un par lēmumu paziņo izsoles dalībniekam, kurš pārsūdzējis izsoles komisijas lēmumu.</w:t>
      </w:r>
      <w:r w:rsidR="00A4651C" w:rsidRPr="00197EDA">
        <w:rPr>
          <w:rFonts w:eastAsia="Times New Roman" w:cs="Times New Roman"/>
          <w:bCs/>
          <w:szCs w:val="24"/>
        </w:rPr>
        <w:t xml:space="preserve"> </w:t>
      </w:r>
    </w:p>
    <w:p w14:paraId="4BD297CA" w14:textId="77777777" w:rsidR="00A4651C" w:rsidRDefault="00A4651C" w:rsidP="00A4651C">
      <w:pPr>
        <w:rPr>
          <w:rFonts w:eastAsia="Times New Roman" w:cs="Times New Roman"/>
          <w:bCs/>
          <w:szCs w:val="24"/>
        </w:rPr>
      </w:pPr>
    </w:p>
    <w:p w14:paraId="6CCF2983" w14:textId="77777777" w:rsidR="008D5D9A" w:rsidRPr="00197EDA" w:rsidRDefault="008D5D9A" w:rsidP="00A4651C">
      <w:pPr>
        <w:rPr>
          <w:rFonts w:eastAsia="Times New Roman" w:cs="Times New Roman"/>
          <w:bCs/>
          <w:szCs w:val="24"/>
        </w:rPr>
      </w:pPr>
    </w:p>
    <w:p w14:paraId="6915FF8A" w14:textId="77777777" w:rsidR="00A4651C" w:rsidRPr="00197EDA" w:rsidRDefault="00A4651C" w:rsidP="00E46884">
      <w:pPr>
        <w:spacing w:after="0" w:line="240" w:lineRule="auto"/>
        <w:rPr>
          <w:rFonts w:eastAsia="Times New Roman" w:cs="Times New Roman"/>
          <w:bCs/>
          <w:szCs w:val="24"/>
        </w:rPr>
      </w:pPr>
      <w:r w:rsidRPr="00197EDA">
        <w:rPr>
          <w:rFonts w:eastAsia="Times New Roman" w:cs="Times New Roman"/>
          <w:bCs/>
          <w:szCs w:val="24"/>
        </w:rPr>
        <w:t>Limbažu novada pašvaldības</w:t>
      </w:r>
    </w:p>
    <w:p w14:paraId="0BF94533" w14:textId="77777777" w:rsidR="00A4651C" w:rsidRPr="00197EDA" w:rsidRDefault="00A4651C" w:rsidP="00E46884">
      <w:pPr>
        <w:spacing w:after="0" w:line="240" w:lineRule="auto"/>
        <w:rPr>
          <w:rFonts w:eastAsia="Times New Roman" w:cs="Times New Roman"/>
          <w:bCs/>
          <w:szCs w:val="24"/>
        </w:rPr>
      </w:pPr>
      <w:r w:rsidRPr="00197EDA">
        <w:rPr>
          <w:rFonts w:eastAsia="Times New Roman" w:cs="Times New Roman"/>
          <w:bCs/>
          <w:szCs w:val="24"/>
        </w:rPr>
        <w:t xml:space="preserve">īpašumu privatizācijas un atsavināšanas </w:t>
      </w:r>
    </w:p>
    <w:p w14:paraId="74E076DD" w14:textId="77777777" w:rsidR="00A4651C" w:rsidRPr="00197EDA" w:rsidRDefault="00A4651C" w:rsidP="00E46884">
      <w:pPr>
        <w:tabs>
          <w:tab w:val="left" w:pos="4678"/>
          <w:tab w:val="left" w:pos="7371"/>
          <w:tab w:val="left" w:pos="8505"/>
        </w:tabs>
        <w:spacing w:after="0" w:line="240" w:lineRule="auto"/>
        <w:rPr>
          <w:rFonts w:eastAsia="Times New Roman" w:cs="Times New Roman"/>
          <w:bCs/>
          <w:szCs w:val="24"/>
        </w:rPr>
      </w:pPr>
      <w:r w:rsidRPr="00197EDA">
        <w:rPr>
          <w:rFonts w:eastAsia="Times New Roman" w:cs="Times New Roman"/>
          <w:bCs/>
          <w:szCs w:val="24"/>
        </w:rPr>
        <w:t>komisijas priekšsēdētājs</w:t>
      </w:r>
      <w:r w:rsidRPr="00197EDA">
        <w:rPr>
          <w:rFonts w:eastAsia="Times New Roman" w:cs="Times New Roman"/>
          <w:bCs/>
          <w:szCs w:val="24"/>
        </w:rPr>
        <w:tab/>
      </w:r>
      <w:r w:rsidRPr="00197EDA">
        <w:rPr>
          <w:rFonts w:eastAsia="Times New Roman" w:cs="Times New Roman"/>
          <w:bCs/>
          <w:szCs w:val="24"/>
        </w:rPr>
        <w:tab/>
      </w:r>
      <w:r w:rsidR="00E46884" w:rsidRPr="00197EDA">
        <w:rPr>
          <w:rFonts w:eastAsia="Times New Roman" w:cs="Times New Roman"/>
          <w:bCs/>
          <w:szCs w:val="24"/>
        </w:rPr>
        <w:t xml:space="preserve">           </w:t>
      </w:r>
      <w:r w:rsidR="00DF0F2E" w:rsidRPr="00197EDA">
        <w:rPr>
          <w:rFonts w:eastAsia="Times New Roman" w:cs="Times New Roman"/>
          <w:bCs/>
          <w:szCs w:val="24"/>
        </w:rPr>
        <w:t xml:space="preserve">   </w:t>
      </w:r>
      <w:r w:rsidR="00E46884" w:rsidRPr="00197EDA">
        <w:rPr>
          <w:rFonts w:eastAsia="Times New Roman" w:cs="Times New Roman"/>
          <w:bCs/>
          <w:szCs w:val="24"/>
        </w:rPr>
        <w:t xml:space="preserve"> </w:t>
      </w:r>
      <w:r w:rsidRPr="00197EDA">
        <w:rPr>
          <w:rFonts w:eastAsia="Times New Roman" w:cs="Times New Roman"/>
          <w:bCs/>
          <w:szCs w:val="24"/>
        </w:rPr>
        <w:t>A.Blumers</w:t>
      </w:r>
    </w:p>
    <w:p w14:paraId="552E4181" w14:textId="77777777" w:rsidR="00A4651C" w:rsidRPr="00197EDA" w:rsidRDefault="00DF0F2E" w:rsidP="00E4065B">
      <w:pPr>
        <w:jc w:val="left"/>
        <w:outlineLvl w:val="6"/>
        <w:rPr>
          <w:rFonts w:eastAsia="Times New Roman" w:cs="Times New Roman"/>
          <w:b/>
          <w:bCs/>
          <w:caps/>
          <w:szCs w:val="24"/>
        </w:rPr>
        <w:sectPr w:rsidR="00A4651C" w:rsidRPr="00197EDA" w:rsidSect="008D5D9A">
          <w:headerReference w:type="default" r:id="rId8"/>
          <w:headerReference w:type="first" r:id="rId9"/>
          <w:pgSz w:w="11907" w:h="16840" w:code="9"/>
          <w:pgMar w:top="1134" w:right="567" w:bottom="1134" w:left="1701" w:header="709" w:footer="709" w:gutter="0"/>
          <w:cols w:space="708"/>
          <w:titlePg/>
          <w:docGrid w:linePitch="360"/>
        </w:sectPr>
      </w:pPr>
      <w:r w:rsidRPr="00197EDA">
        <w:rPr>
          <w:rFonts w:eastAsia="Times New Roman" w:cs="Times New Roman"/>
          <w:b/>
          <w:bCs/>
          <w:caps/>
          <w:szCs w:val="24"/>
        </w:rPr>
        <w:t xml:space="preserve"> </w:t>
      </w:r>
    </w:p>
    <w:p w14:paraId="6A93E600" w14:textId="77777777" w:rsidR="00A4651C" w:rsidRPr="00197EDA" w:rsidRDefault="00A4651C" w:rsidP="00A4651C">
      <w:pPr>
        <w:ind w:left="6237"/>
        <w:jc w:val="left"/>
        <w:outlineLvl w:val="6"/>
        <w:rPr>
          <w:rFonts w:eastAsia="Times New Roman" w:cs="Times New Roman"/>
          <w:szCs w:val="24"/>
        </w:rPr>
      </w:pPr>
      <w:r w:rsidRPr="00197EDA">
        <w:rPr>
          <w:rFonts w:eastAsia="Times New Roman" w:cs="Times New Roman"/>
          <w:b/>
          <w:bCs/>
          <w:caps/>
          <w:szCs w:val="24"/>
        </w:rPr>
        <w:lastRenderedPageBreak/>
        <w:t xml:space="preserve">1.pielikums </w:t>
      </w:r>
    </w:p>
    <w:p w14:paraId="46EB7CAB" w14:textId="1280AD4D" w:rsidR="00A4651C" w:rsidRPr="00197EDA" w:rsidRDefault="00D6511D" w:rsidP="00E46884">
      <w:pPr>
        <w:ind w:left="6237" w:right="-143"/>
        <w:rPr>
          <w:rFonts w:eastAsia="Times New Roman" w:cs="Times New Roman"/>
          <w:szCs w:val="24"/>
        </w:rPr>
      </w:pPr>
      <w:r>
        <w:rPr>
          <w:rFonts w:eastAsia="Times New Roman" w:cs="Times New Roman"/>
          <w:szCs w:val="24"/>
          <w:lang w:eastAsia="lv-LV"/>
        </w:rPr>
        <w:t>28</w:t>
      </w:r>
      <w:r w:rsidR="00A4651C" w:rsidRPr="00197EDA">
        <w:rPr>
          <w:rFonts w:eastAsia="Times New Roman" w:cs="Times New Roman"/>
          <w:szCs w:val="24"/>
          <w:lang w:eastAsia="lv-LV"/>
        </w:rPr>
        <w:t>.</w:t>
      </w:r>
      <w:r w:rsidR="00A72AD0">
        <w:rPr>
          <w:rFonts w:eastAsia="Times New Roman" w:cs="Times New Roman"/>
          <w:szCs w:val="24"/>
          <w:lang w:eastAsia="lv-LV"/>
        </w:rPr>
        <w:t>01</w:t>
      </w:r>
      <w:r w:rsidR="00A4651C" w:rsidRPr="00197EDA">
        <w:rPr>
          <w:rFonts w:eastAsia="Times New Roman" w:cs="Times New Roman"/>
          <w:szCs w:val="24"/>
          <w:lang w:eastAsia="lv-LV"/>
        </w:rPr>
        <w:t>.20</w:t>
      </w:r>
      <w:r w:rsidR="00F1261D">
        <w:rPr>
          <w:rFonts w:eastAsia="Times New Roman" w:cs="Times New Roman"/>
          <w:szCs w:val="24"/>
          <w:lang w:eastAsia="lv-LV"/>
        </w:rPr>
        <w:t>2</w:t>
      </w:r>
      <w:r w:rsidR="00A72AD0">
        <w:rPr>
          <w:rFonts w:eastAsia="Times New Roman" w:cs="Times New Roman"/>
          <w:szCs w:val="24"/>
          <w:lang w:eastAsia="lv-LV"/>
        </w:rPr>
        <w:t>1</w:t>
      </w:r>
      <w:r w:rsidR="00A4651C" w:rsidRPr="00197EDA">
        <w:rPr>
          <w:rFonts w:eastAsia="Times New Roman" w:cs="Times New Roman"/>
          <w:szCs w:val="24"/>
          <w:lang w:eastAsia="lv-LV"/>
        </w:rPr>
        <w:t xml:space="preserve">. </w:t>
      </w:r>
      <w:r w:rsidR="00A4651C" w:rsidRPr="00197EDA">
        <w:rPr>
          <w:rFonts w:eastAsia="Times New Roman" w:cs="Times New Roman"/>
          <w:szCs w:val="24"/>
        </w:rPr>
        <w:t>Limbažu novad</w:t>
      </w:r>
      <w:r w:rsidR="00B75A49" w:rsidRPr="00197EDA">
        <w:rPr>
          <w:rFonts w:eastAsia="Times New Roman" w:cs="Times New Roman"/>
          <w:szCs w:val="24"/>
        </w:rPr>
        <w:t xml:space="preserve">a pašvaldības nekustamā īpašuma </w:t>
      </w:r>
      <w:r w:rsidR="00A72AD0" w:rsidRPr="00CF731E">
        <w:t>Agru ielā 3, Lādezerā, Limbažu pagastā</w:t>
      </w:r>
      <w:r w:rsidR="00B75A49" w:rsidRPr="00197EDA">
        <w:rPr>
          <w:bCs/>
        </w:rPr>
        <w:t>, Limbažu novadā</w:t>
      </w:r>
      <w:r w:rsidR="0046479D" w:rsidRPr="00197EDA">
        <w:rPr>
          <w:bCs/>
        </w:rPr>
        <w:t>,</w:t>
      </w:r>
      <w:r w:rsidR="0046479D" w:rsidRPr="00197EDA">
        <w:rPr>
          <w:rFonts w:eastAsia="Times New Roman" w:cs="Times New Roman"/>
          <w:szCs w:val="24"/>
        </w:rPr>
        <w:t xml:space="preserve"> </w:t>
      </w:r>
      <w:r w:rsidR="00A4651C" w:rsidRPr="00197EDA">
        <w:rPr>
          <w:rFonts w:eastAsia="Times New Roman" w:cs="Times New Roman"/>
          <w:szCs w:val="24"/>
        </w:rPr>
        <w:t>izsoles noteikumiem</w:t>
      </w:r>
    </w:p>
    <w:p w14:paraId="531A90D3" w14:textId="77777777" w:rsidR="00A4651C" w:rsidRPr="00197EDA" w:rsidRDefault="00A4651C" w:rsidP="00A4651C">
      <w:pPr>
        <w:rPr>
          <w:rFonts w:eastAsia="Times New Roman" w:cs="Times New Roman"/>
          <w:szCs w:val="24"/>
        </w:rPr>
      </w:pPr>
    </w:p>
    <w:p w14:paraId="3D32CD4A" w14:textId="77777777" w:rsidR="00A4651C" w:rsidRPr="00197EDA" w:rsidRDefault="00A4651C" w:rsidP="00E46884">
      <w:pPr>
        <w:ind w:left="357"/>
        <w:jc w:val="center"/>
        <w:rPr>
          <w:rFonts w:eastAsia="Times New Roman" w:cs="Times New Roman"/>
          <w:caps/>
        </w:rPr>
      </w:pPr>
      <w:r w:rsidRPr="00197EDA">
        <w:rPr>
          <w:rFonts w:eastAsia="Times New Roman" w:cs="Times New Roman"/>
          <w:caps/>
        </w:rPr>
        <w:t>pieteikums</w:t>
      </w:r>
    </w:p>
    <w:p w14:paraId="60FA532B" w14:textId="77777777" w:rsidR="00A4651C" w:rsidRPr="00197EDA" w:rsidRDefault="00A4651C" w:rsidP="00A4651C">
      <w:pPr>
        <w:jc w:val="center"/>
        <w:rPr>
          <w:rFonts w:eastAsia="Times New Roman" w:cs="Times New Roman"/>
        </w:rPr>
      </w:pPr>
      <w:r w:rsidRPr="00197EDA">
        <w:rPr>
          <w:rFonts w:eastAsia="Times New Roman" w:cs="Times New Roman"/>
        </w:rPr>
        <w:t xml:space="preserve">dalībai Limbažu novada pašvaldības nekustamā īpašuma – </w:t>
      </w:r>
    </w:p>
    <w:p w14:paraId="7E5576CD" w14:textId="3603DA7B" w:rsidR="00A4651C" w:rsidRPr="00197EDA" w:rsidRDefault="00A72AD0" w:rsidP="00A4651C">
      <w:pPr>
        <w:jc w:val="center"/>
        <w:rPr>
          <w:rFonts w:eastAsia="Times New Roman" w:cs="Times New Roman"/>
        </w:rPr>
      </w:pPr>
      <w:r w:rsidRPr="00CF731E">
        <w:t>Agru ielā 3, Lādezerā, Limbažu pagastā</w:t>
      </w:r>
      <w:r w:rsidR="00B75A49" w:rsidRPr="00197EDA">
        <w:rPr>
          <w:bCs/>
        </w:rPr>
        <w:t>, Limbažu novadā</w:t>
      </w:r>
    </w:p>
    <w:p w14:paraId="2FBBA30A" w14:textId="77777777" w:rsidR="00A4651C" w:rsidRPr="00197EDA" w:rsidRDefault="00A4651C" w:rsidP="00A4651C">
      <w:pPr>
        <w:jc w:val="center"/>
        <w:rPr>
          <w:rFonts w:eastAsia="Times New Roman" w:cs="Times New Roman"/>
          <w:bCs/>
        </w:rPr>
      </w:pPr>
      <w:r w:rsidRPr="00197EDA">
        <w:rPr>
          <w:rFonts w:eastAsia="Times New Roman" w:cs="Times New Roman"/>
          <w:bCs/>
        </w:rPr>
        <w:t>izsolei</w:t>
      </w:r>
    </w:p>
    <w:p w14:paraId="4C6A872E" w14:textId="77777777" w:rsidR="00A4651C" w:rsidRPr="00197EDA" w:rsidRDefault="00A4651C" w:rsidP="00A4651C">
      <w:pPr>
        <w:jc w:val="center"/>
        <w:rPr>
          <w:rFonts w:eastAsia="Times New Roman" w:cs="Times New Roman"/>
          <w:bCs/>
        </w:rPr>
      </w:pPr>
    </w:p>
    <w:p w14:paraId="2DD0D3AB" w14:textId="77777777" w:rsidR="00A4651C" w:rsidRPr="00197EDA" w:rsidRDefault="00A4651C" w:rsidP="0046479D">
      <w:pPr>
        <w:jc w:val="center"/>
        <w:rPr>
          <w:rFonts w:eastAsia="Times New Roman" w:cs="Times New Roman"/>
          <w:bCs/>
        </w:rPr>
      </w:pPr>
      <w:r w:rsidRPr="00197EDA">
        <w:rPr>
          <w:rFonts w:eastAsia="Times New Roman" w:cs="Times New Roman"/>
          <w:bCs/>
        </w:rPr>
        <w:t>Limbažos</w:t>
      </w:r>
    </w:p>
    <w:p w14:paraId="3F550670" w14:textId="68177412" w:rsidR="00A4651C" w:rsidRPr="00197EDA" w:rsidRDefault="00A4651C" w:rsidP="00A4651C">
      <w:pPr>
        <w:rPr>
          <w:rFonts w:eastAsia="Times New Roman" w:cs="Times New Roman"/>
          <w:bCs/>
        </w:rPr>
      </w:pPr>
      <w:r w:rsidRPr="00197EDA">
        <w:rPr>
          <w:rFonts w:eastAsia="Times New Roman" w:cs="Times New Roman"/>
          <w:bCs/>
        </w:rPr>
        <w:t>20</w:t>
      </w:r>
      <w:r w:rsidR="00F1261D">
        <w:rPr>
          <w:rFonts w:eastAsia="Times New Roman" w:cs="Times New Roman"/>
          <w:bCs/>
        </w:rPr>
        <w:t>2</w:t>
      </w:r>
      <w:r w:rsidR="0099483E">
        <w:rPr>
          <w:rFonts w:eastAsia="Times New Roman" w:cs="Times New Roman"/>
          <w:bCs/>
        </w:rPr>
        <w:t>1</w:t>
      </w:r>
      <w:r w:rsidRPr="00197EDA">
        <w:rPr>
          <w:rFonts w:eastAsia="Times New Roman" w:cs="Times New Roman"/>
          <w:bCs/>
        </w:rPr>
        <w:t>.gada _________________</w:t>
      </w:r>
    </w:p>
    <w:p w14:paraId="3BE4BCD2" w14:textId="77777777" w:rsidR="00A4651C" w:rsidRPr="00197EDA" w:rsidRDefault="00A4651C" w:rsidP="00A4651C">
      <w:pPr>
        <w:rPr>
          <w:rFonts w:eastAsia="Times New Roman" w:cs="Times New Roman"/>
          <w:bCs/>
          <w:szCs w:val="24"/>
        </w:rPr>
      </w:pPr>
    </w:p>
    <w:p w14:paraId="512C9EBA" w14:textId="0FA269C5" w:rsidR="00A4651C" w:rsidRPr="00197EDA" w:rsidRDefault="00A4651C" w:rsidP="00E46884">
      <w:pPr>
        <w:tabs>
          <w:tab w:val="left" w:pos="0"/>
        </w:tabs>
        <w:rPr>
          <w:rFonts w:eastAsia="Times New Roman" w:cs="Times New Roman"/>
          <w:bCs/>
          <w:szCs w:val="24"/>
        </w:rPr>
      </w:pPr>
      <w:r w:rsidRPr="00197EDA">
        <w:rPr>
          <w:rFonts w:eastAsia="Times New Roman" w:cs="Times New Roman"/>
          <w:szCs w:val="24"/>
        </w:rPr>
        <w:t xml:space="preserve">Iepazinies/ušies ar Izsoles noteikumiem, es/mēs, apakšā parakstījies/ušies, vēlos/amies piedalīties Limbažu novada pašvaldības nekustamā īpašuma </w:t>
      </w:r>
      <w:r w:rsidR="00A72AD0" w:rsidRPr="00CF731E">
        <w:t>Agru ielā 3, Lādezerā, Limbažu pagastā, Limbažu novadā, kadastra Nr. 66640100165, kas sastāv no zemes vienības ar kadastra apzīmējumu 66640100165, 0,0231 ha platībā un gāzes noliktavas, būves ar kadastra apzīmējumu 66640100165001</w:t>
      </w:r>
      <w:r w:rsidR="00E46884" w:rsidRPr="00197EDA">
        <w:t>.</w:t>
      </w:r>
      <w:r w:rsidR="00F4779A" w:rsidRPr="00197EDA">
        <w:t xml:space="preserve"> </w:t>
      </w:r>
      <w:r w:rsidR="0033204B" w:rsidRPr="00197EDA">
        <w:t xml:space="preserve"> </w:t>
      </w:r>
      <w:r w:rsidR="0046479D" w:rsidRPr="00197EDA">
        <w:t xml:space="preserve"> </w:t>
      </w:r>
    </w:p>
    <w:p w14:paraId="37D228A0" w14:textId="77777777" w:rsidR="00A4651C" w:rsidRPr="00197EDA" w:rsidRDefault="00A4651C" w:rsidP="00A4651C">
      <w:pPr>
        <w:pStyle w:val="Sarakstarindkopa"/>
        <w:numPr>
          <w:ilvl w:val="0"/>
          <w:numId w:val="5"/>
        </w:numPr>
        <w:tabs>
          <w:tab w:val="left" w:pos="0"/>
        </w:tabs>
        <w:spacing w:after="0" w:line="240" w:lineRule="auto"/>
        <w:rPr>
          <w:rFonts w:eastAsia="Times New Roman" w:cs="Times New Roman"/>
          <w:szCs w:val="24"/>
        </w:rPr>
      </w:pPr>
      <w:r w:rsidRPr="00197EDA">
        <w:rPr>
          <w:rFonts w:eastAsia="Times New Roman" w:cs="Times New Roman"/>
          <w:szCs w:val="24"/>
        </w:rPr>
        <w:t>Ar šī pieteikuma iesniegšanu:</w:t>
      </w:r>
    </w:p>
    <w:p w14:paraId="146D60EA" w14:textId="77777777" w:rsidR="00A4651C" w:rsidRPr="00197ED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197EDA">
        <w:rPr>
          <w:rFonts w:eastAsia="Times New Roman" w:cs="Times New Roman"/>
          <w:szCs w:val="24"/>
        </w:rPr>
        <w:t>apņemos/amies ievērot visas Izsoles noteikumu prasības;</w:t>
      </w:r>
    </w:p>
    <w:p w14:paraId="432B9BDE" w14:textId="77777777" w:rsidR="00A4651C" w:rsidRPr="00197ED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197EDA">
        <w:rPr>
          <w:rFonts w:eastAsia="Times New Roman" w:cs="Times New Roman"/>
          <w:szCs w:val="24"/>
        </w:rPr>
        <w:t>garantēju/am sniegto ziņu patiesumu un precizitāti.</w:t>
      </w:r>
    </w:p>
    <w:p w14:paraId="7B076997" w14:textId="77777777" w:rsidR="00A4651C" w:rsidRPr="00197EDA" w:rsidRDefault="00A4651C" w:rsidP="00A4651C">
      <w:pPr>
        <w:pStyle w:val="Sarakstarindkopa"/>
        <w:numPr>
          <w:ilvl w:val="0"/>
          <w:numId w:val="5"/>
        </w:numPr>
        <w:tabs>
          <w:tab w:val="left" w:pos="0"/>
        </w:tabs>
        <w:spacing w:after="0" w:line="240" w:lineRule="auto"/>
        <w:rPr>
          <w:rFonts w:eastAsia="Times New Roman" w:cs="Times New Roman"/>
          <w:szCs w:val="24"/>
        </w:rPr>
      </w:pPr>
      <w:r w:rsidRPr="00197EDA">
        <w:rPr>
          <w:rFonts w:eastAsia="Times New Roman" w:cs="Times New Roman"/>
          <w:szCs w:val="24"/>
        </w:rPr>
        <w:t>Apliecinu/ām, ka:</w:t>
      </w:r>
    </w:p>
    <w:p w14:paraId="666AACCE" w14:textId="09229A78" w:rsidR="00A4651C" w:rsidRPr="00197EDA" w:rsidRDefault="00A4651C" w:rsidP="00A4651C">
      <w:pPr>
        <w:numPr>
          <w:ilvl w:val="1"/>
          <w:numId w:val="5"/>
        </w:numPr>
        <w:tabs>
          <w:tab w:val="left" w:pos="360"/>
        </w:tabs>
        <w:overflowPunct w:val="0"/>
        <w:autoSpaceDE w:val="0"/>
        <w:autoSpaceDN w:val="0"/>
        <w:adjustRightInd w:val="0"/>
        <w:spacing w:after="0" w:line="240" w:lineRule="auto"/>
        <w:contextualSpacing w:val="0"/>
        <w:rPr>
          <w:rFonts w:eastAsia="Times New Roman" w:cs="Times New Roman"/>
          <w:szCs w:val="24"/>
        </w:rPr>
      </w:pPr>
      <w:r w:rsidRPr="00197EDA">
        <w:rPr>
          <w:rFonts w:eastAsia="Times New Roman" w:cs="Times New Roman"/>
          <w:szCs w:val="24"/>
        </w:rPr>
        <w:t xml:space="preserve">esmu/am iepazinies/ušies ar </w:t>
      </w:r>
      <w:r w:rsidR="00A25584">
        <w:rPr>
          <w:rFonts w:eastAsia="Times New Roman" w:cs="Times New Roman"/>
          <w:szCs w:val="24"/>
        </w:rPr>
        <w:t xml:space="preserve">Izsoles objekta </w:t>
      </w:r>
      <w:r w:rsidRPr="00197EDA">
        <w:rPr>
          <w:rFonts w:eastAsia="Times New Roman" w:cs="Times New Roman"/>
          <w:szCs w:val="24"/>
        </w:rPr>
        <w:t>atsavināšanas nosacījumiem;</w:t>
      </w:r>
    </w:p>
    <w:p w14:paraId="25744ADB" w14:textId="77777777" w:rsidR="00A4651C" w:rsidRPr="00197EDA" w:rsidRDefault="00A4651C" w:rsidP="00E46884">
      <w:pPr>
        <w:numPr>
          <w:ilvl w:val="1"/>
          <w:numId w:val="5"/>
        </w:numPr>
        <w:tabs>
          <w:tab w:val="left" w:pos="360"/>
        </w:tabs>
        <w:overflowPunct w:val="0"/>
        <w:autoSpaceDE w:val="0"/>
        <w:autoSpaceDN w:val="0"/>
        <w:adjustRightInd w:val="0"/>
        <w:spacing w:after="120" w:line="240" w:lineRule="auto"/>
        <w:ind w:left="788" w:hanging="431"/>
        <w:contextualSpacing w:val="0"/>
        <w:rPr>
          <w:rFonts w:eastAsia="Times New Roman" w:cs="Times New Roman"/>
          <w:szCs w:val="24"/>
        </w:rPr>
      </w:pPr>
      <w:r w:rsidRPr="00197EDA">
        <w:rPr>
          <w:rFonts w:eastAsia="Times New Roman" w:cs="Times New Roman"/>
          <w:szCs w:val="24"/>
        </w:rPr>
        <w:t>esmu/am iepazinies/ušies ar sagatavoto pirkuma līgumprojektu un piekrītu/am tā noteikumiem.</w:t>
      </w:r>
    </w:p>
    <w:p w14:paraId="1636BBB0" w14:textId="77777777" w:rsidR="00782CC0" w:rsidRPr="00C618A8" w:rsidRDefault="00782CC0" w:rsidP="00782CC0">
      <w:pPr>
        <w:tabs>
          <w:tab w:val="left" w:pos="0"/>
        </w:tabs>
        <w:suppressAutoHyphens/>
        <w:autoSpaceDN w:val="0"/>
        <w:spacing w:after="0" w:line="240" w:lineRule="auto"/>
        <w:contextualSpacing w:val="0"/>
        <w:textAlignment w:val="baseline"/>
        <w:rPr>
          <w:rFonts w:eastAsia="Times New Roman" w:cs="Times New Roman"/>
          <w:szCs w:val="24"/>
          <w:lang w:eastAsia="lv-LV"/>
        </w:rPr>
      </w:pPr>
      <w:bookmarkStart w:id="4" w:name="_Hlk61423990"/>
      <w:r w:rsidRPr="00C618A8">
        <w:rPr>
          <w:rFonts w:eastAsia="Calibri" w:cs="Times New Roman"/>
          <w:b/>
        </w:rPr>
        <w:t>Juridiska/ Fiziska persona</w:t>
      </w:r>
      <w:r w:rsidRPr="00C618A8">
        <w:rPr>
          <w:rFonts w:eastAsia="Calibri" w:cs="Times New Roman"/>
        </w:rPr>
        <w:t xml:space="preserve">_______________________________________________________ </w:t>
      </w:r>
    </w:p>
    <w:p w14:paraId="4CCB1059" w14:textId="77777777" w:rsidR="00782CC0" w:rsidRPr="00F21D75" w:rsidRDefault="00782CC0" w:rsidP="00782CC0">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t xml:space="preserve">                    </w:t>
      </w:r>
      <w:r w:rsidRPr="00C618A8">
        <w:rPr>
          <w:rFonts w:eastAsia="Calibri" w:cs="Times New Roman"/>
          <w:sz w:val="20"/>
          <w:szCs w:val="20"/>
        </w:rPr>
        <w:t>nosaukums/ vārds, uzvārds</w:t>
      </w:r>
    </w:p>
    <w:p w14:paraId="253F1621" w14:textId="77777777" w:rsidR="00782CC0" w:rsidRDefault="00782CC0" w:rsidP="00782CC0">
      <w:pPr>
        <w:tabs>
          <w:tab w:val="left" w:pos="0"/>
          <w:tab w:val="left" w:pos="360"/>
        </w:tabs>
        <w:suppressAutoHyphens/>
        <w:autoSpaceDN w:val="0"/>
        <w:spacing w:after="0" w:line="240" w:lineRule="auto"/>
        <w:contextualSpacing w:val="0"/>
        <w:textAlignment w:val="baseline"/>
        <w:rPr>
          <w:rFonts w:eastAsia="Calibri" w:cs="Times New Roman"/>
        </w:rPr>
      </w:pPr>
    </w:p>
    <w:p w14:paraId="0040A3C5" w14:textId="77777777" w:rsidR="00782CC0" w:rsidRPr="00C618A8" w:rsidRDefault="00782CC0" w:rsidP="00782CC0">
      <w:pPr>
        <w:tabs>
          <w:tab w:val="left" w:pos="0"/>
          <w:tab w:val="left" w:pos="360"/>
        </w:tabs>
        <w:suppressAutoHyphens/>
        <w:autoSpaceDN w:val="0"/>
        <w:spacing w:after="0" w:line="240" w:lineRule="auto"/>
        <w:contextualSpacing w:val="0"/>
        <w:textAlignment w:val="baseline"/>
        <w:rPr>
          <w:rFonts w:eastAsia="Calibri" w:cs="Times New Roman"/>
        </w:rPr>
      </w:pPr>
    </w:p>
    <w:p w14:paraId="4AD75D62" w14:textId="77777777" w:rsidR="00782CC0" w:rsidRPr="00C618A8" w:rsidRDefault="00782CC0" w:rsidP="00782CC0">
      <w:pPr>
        <w:pBdr>
          <w:top w:val="single" w:sz="4" w:space="1" w:color="000000"/>
        </w:pBd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juridiskā vai dzīvesvietas adrese, tālruņa (faksa) Nr., e-pasta adrese</w:t>
      </w:r>
    </w:p>
    <w:p w14:paraId="432667DF" w14:textId="77777777" w:rsidR="00782CC0" w:rsidRPr="00C618A8" w:rsidRDefault="00782CC0" w:rsidP="00782CC0">
      <w:pPr>
        <w:pBdr>
          <w:top w:val="single" w:sz="4" w:space="1" w:color="000000"/>
        </w:pBdr>
        <w:tabs>
          <w:tab w:val="left" w:pos="0"/>
          <w:tab w:val="left" w:pos="360"/>
        </w:tabs>
        <w:suppressAutoHyphens/>
        <w:autoSpaceDN w:val="0"/>
        <w:spacing w:after="0" w:line="240" w:lineRule="auto"/>
        <w:contextualSpacing w:val="0"/>
        <w:textAlignment w:val="baseline"/>
        <w:rPr>
          <w:rFonts w:eastAsia="Calibri" w:cs="Times New Roman"/>
        </w:rPr>
      </w:pPr>
    </w:p>
    <w:p w14:paraId="336BB41F" w14:textId="77777777" w:rsidR="00782CC0" w:rsidRPr="00C618A8" w:rsidRDefault="00782CC0" w:rsidP="00782CC0">
      <w:pPr>
        <w:tabs>
          <w:tab w:val="left" w:pos="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vienotais reģistrācijas Nr./ personas kods ____________________________________________ </w:t>
      </w:r>
    </w:p>
    <w:p w14:paraId="45E9E87F" w14:textId="77777777" w:rsidR="00782CC0" w:rsidRDefault="00782CC0" w:rsidP="00782CC0">
      <w:pPr>
        <w:tabs>
          <w:tab w:val="left" w:pos="0"/>
        </w:tabs>
        <w:suppressAutoHyphens/>
        <w:autoSpaceDN w:val="0"/>
        <w:spacing w:after="0" w:line="240" w:lineRule="auto"/>
        <w:contextualSpacing w:val="0"/>
        <w:textAlignment w:val="baseline"/>
        <w:rPr>
          <w:rFonts w:eastAsia="Calibri" w:cs="Times New Roman"/>
        </w:rPr>
      </w:pPr>
    </w:p>
    <w:p w14:paraId="398924CE" w14:textId="77777777" w:rsidR="00782CC0" w:rsidRPr="00C618A8" w:rsidRDefault="00782CC0" w:rsidP="00782CC0">
      <w:pPr>
        <w:tabs>
          <w:tab w:val="left" w:pos="0"/>
        </w:tabs>
        <w:suppressAutoHyphens/>
        <w:autoSpaceDN w:val="0"/>
        <w:spacing w:after="0" w:line="240" w:lineRule="auto"/>
        <w:contextualSpacing w:val="0"/>
        <w:textAlignment w:val="baseline"/>
        <w:rPr>
          <w:rFonts w:eastAsia="Calibri" w:cs="Times New Roman"/>
        </w:rPr>
      </w:pPr>
    </w:p>
    <w:p w14:paraId="5D55D66A" w14:textId="77777777" w:rsidR="00782CC0" w:rsidRDefault="00782CC0" w:rsidP="00782CC0">
      <w:pPr>
        <w:pBdr>
          <w:top w:val="single" w:sz="4" w:space="1" w:color="000000"/>
        </w:pBdr>
        <w:tabs>
          <w:tab w:val="left" w:pos="0"/>
        </w:tabs>
        <w:suppressAutoHyphens/>
        <w:autoSpaceDN w:val="0"/>
        <w:spacing w:after="0" w:line="240" w:lineRule="auto"/>
        <w:contextualSpacing w:val="0"/>
        <w:textAlignment w:val="baseline"/>
        <w:rPr>
          <w:rFonts w:eastAsia="Calibri" w:cs="Times New Roman"/>
          <w:sz w:val="20"/>
          <w:szCs w:val="20"/>
        </w:rPr>
      </w:pP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rPr>
        <w:tab/>
      </w:r>
      <w:r w:rsidRPr="00C618A8">
        <w:rPr>
          <w:rFonts w:eastAsia="Calibri" w:cs="Times New Roman"/>
          <w:sz w:val="20"/>
          <w:szCs w:val="20"/>
        </w:rPr>
        <w:t>bankas rekvizīti</w:t>
      </w:r>
    </w:p>
    <w:p w14:paraId="410F89B5" w14:textId="77777777" w:rsidR="00782CC0" w:rsidRPr="00F21D75" w:rsidRDefault="00782CC0" w:rsidP="00782CC0">
      <w:pPr>
        <w:pBdr>
          <w:top w:val="single" w:sz="4" w:space="1" w:color="000000"/>
        </w:pBdr>
        <w:tabs>
          <w:tab w:val="left" w:pos="0"/>
        </w:tabs>
        <w:suppressAutoHyphens/>
        <w:autoSpaceDN w:val="0"/>
        <w:spacing w:after="0" w:line="240" w:lineRule="auto"/>
        <w:contextualSpacing w:val="0"/>
        <w:textAlignment w:val="baseline"/>
        <w:rPr>
          <w:rFonts w:eastAsia="Calibri" w:cs="Times New Roman"/>
        </w:rPr>
      </w:pPr>
    </w:p>
    <w:p w14:paraId="0C22BF7F" w14:textId="77777777" w:rsidR="00782CC0" w:rsidRPr="00C618A8" w:rsidRDefault="00782CC0" w:rsidP="00782CC0">
      <w:pPr>
        <w:tabs>
          <w:tab w:val="left" w:pos="0"/>
          <w:tab w:val="center" w:pos="4153"/>
          <w:tab w:val="right" w:pos="8306"/>
        </w:tabs>
        <w:suppressAutoHyphens/>
        <w:autoSpaceDN w:val="0"/>
        <w:spacing w:after="0" w:line="240" w:lineRule="auto"/>
        <w:ind w:firstLine="567"/>
        <w:contextualSpacing w:val="0"/>
        <w:textAlignment w:val="baseline"/>
        <w:rPr>
          <w:rFonts w:ascii="Calibri" w:eastAsia="Calibri" w:hAnsi="Calibri" w:cs="Times New Roman"/>
          <w:sz w:val="22"/>
        </w:rPr>
      </w:pPr>
    </w:p>
    <w:p w14:paraId="2C191D57" w14:textId="77777777" w:rsidR="00782CC0" w:rsidRPr="00C618A8" w:rsidRDefault="00782CC0" w:rsidP="00782CC0">
      <w:pPr>
        <w:pBdr>
          <w:top w:val="single" w:sz="4" w:space="1" w:color="000000"/>
        </w:pBdr>
        <w:tabs>
          <w:tab w:val="left" w:pos="0"/>
          <w:tab w:val="center" w:pos="4153"/>
          <w:tab w:val="right" w:pos="8306"/>
        </w:tabs>
        <w:suppressAutoHyphens/>
        <w:autoSpaceDN w:val="0"/>
        <w:spacing w:after="0" w:line="240" w:lineRule="auto"/>
        <w:ind w:firstLine="567"/>
        <w:contextualSpacing w:val="0"/>
        <w:jc w:val="center"/>
        <w:textAlignment w:val="baseline"/>
        <w:rPr>
          <w:rFonts w:eastAsia="Calibri" w:cs="Times New Roman"/>
          <w:sz w:val="20"/>
        </w:rPr>
      </w:pPr>
      <w:r w:rsidRPr="00C618A8">
        <w:rPr>
          <w:rFonts w:eastAsia="Calibri" w:cs="Times New Roman"/>
          <w:sz w:val="20"/>
        </w:rPr>
        <w:t>jurid.personas likumiskā pārstāvja vai pilnvarotās personas amats, vārds un uzvārds, mob.tālr. Nr.</w:t>
      </w:r>
    </w:p>
    <w:p w14:paraId="5A8760E7" w14:textId="77777777" w:rsidR="00782CC0" w:rsidRDefault="00782CC0" w:rsidP="00782CC0">
      <w:pPr>
        <w:tabs>
          <w:tab w:val="left" w:pos="0"/>
          <w:tab w:val="left" w:pos="360"/>
        </w:tabs>
        <w:suppressAutoHyphens/>
        <w:autoSpaceDN w:val="0"/>
        <w:spacing w:after="0" w:line="240" w:lineRule="auto"/>
        <w:contextualSpacing w:val="0"/>
        <w:textAlignment w:val="baseline"/>
        <w:rPr>
          <w:rFonts w:eastAsia="Calibri" w:cs="Times New Roman"/>
        </w:rPr>
      </w:pPr>
      <w:r w:rsidRPr="00C618A8">
        <w:rPr>
          <w:rFonts w:eastAsia="Calibri" w:cs="Times New Roman"/>
        </w:rPr>
        <w:t xml:space="preserve"> </w:t>
      </w:r>
      <w:r w:rsidRPr="00C618A8">
        <w:rPr>
          <w:rFonts w:eastAsia="Calibri" w:cs="Times New Roman"/>
        </w:rPr>
        <w:tab/>
      </w:r>
      <w:r w:rsidRPr="00C618A8">
        <w:rPr>
          <w:rFonts w:eastAsia="Calibri" w:cs="Times New Roman"/>
        </w:rPr>
        <w:tab/>
      </w:r>
    </w:p>
    <w:p w14:paraId="169D7701" w14:textId="77777777" w:rsidR="00782CC0" w:rsidRPr="00C618A8" w:rsidRDefault="00782CC0" w:rsidP="00782CC0">
      <w:pPr>
        <w:tabs>
          <w:tab w:val="left" w:pos="0"/>
          <w:tab w:val="left" w:pos="360"/>
        </w:tabs>
        <w:suppressAutoHyphens/>
        <w:autoSpaceDN w:val="0"/>
        <w:spacing w:after="0" w:line="240" w:lineRule="auto"/>
        <w:contextualSpacing w:val="0"/>
        <w:textAlignment w:val="baseline"/>
        <w:rPr>
          <w:rFonts w:eastAsia="Calibri" w:cs="Times New Roman"/>
        </w:rPr>
      </w:pPr>
      <w:r w:rsidRPr="00C618A8">
        <w:rPr>
          <w:rFonts w:eastAsia="Calibri" w:cs="Times New Roman"/>
        </w:rPr>
        <w:t>_____________________________________________________________________________</w:t>
      </w:r>
    </w:p>
    <w:p w14:paraId="31EB2938" w14:textId="77777777" w:rsidR="00782CC0" w:rsidRPr="00C618A8" w:rsidRDefault="00782CC0" w:rsidP="00782CC0">
      <w:pPr>
        <w:tabs>
          <w:tab w:val="left" w:pos="0"/>
          <w:tab w:val="left" w:pos="360"/>
        </w:tabs>
        <w:suppressAutoHyphens/>
        <w:autoSpaceDN w:val="0"/>
        <w:spacing w:after="0" w:line="240" w:lineRule="auto"/>
        <w:contextualSpacing w:val="0"/>
        <w:jc w:val="center"/>
        <w:textAlignment w:val="baseline"/>
        <w:rPr>
          <w:rFonts w:eastAsia="Calibri" w:cs="Times New Roman"/>
          <w:sz w:val="20"/>
          <w:szCs w:val="20"/>
        </w:rPr>
      </w:pPr>
      <w:r w:rsidRPr="00C618A8">
        <w:rPr>
          <w:rFonts w:eastAsia="Calibri" w:cs="Times New Roman"/>
          <w:sz w:val="20"/>
          <w:szCs w:val="20"/>
        </w:rPr>
        <w:t>fiziskas personas vai juridiskas personas likumiskā pārstāvja vai pilnvarotās personas paraksts</w:t>
      </w:r>
    </w:p>
    <w:p w14:paraId="25992A9A" w14:textId="77777777" w:rsidR="00782CC0" w:rsidRPr="00C618A8" w:rsidRDefault="00782CC0" w:rsidP="00782CC0">
      <w:pPr>
        <w:tabs>
          <w:tab w:val="left" w:pos="0"/>
          <w:tab w:val="left" w:pos="360"/>
        </w:tabs>
        <w:suppressAutoHyphens/>
        <w:autoSpaceDN w:val="0"/>
        <w:spacing w:after="0" w:line="240" w:lineRule="auto"/>
        <w:contextualSpacing w:val="0"/>
        <w:textAlignment w:val="baseline"/>
        <w:rPr>
          <w:rFonts w:eastAsia="Calibri" w:cs="Times New Roman"/>
          <w:b/>
          <w:u w:val="single"/>
        </w:rPr>
      </w:pPr>
    </w:p>
    <w:p w14:paraId="000426F2" w14:textId="77777777" w:rsidR="00782CC0" w:rsidRPr="00C618A8" w:rsidRDefault="00782CC0" w:rsidP="00782CC0">
      <w:pPr>
        <w:tabs>
          <w:tab w:val="left" w:pos="0"/>
          <w:tab w:val="left" w:pos="360"/>
        </w:tabs>
        <w:suppressAutoHyphens/>
        <w:autoSpaceDN w:val="0"/>
        <w:spacing w:after="0" w:line="240" w:lineRule="auto"/>
        <w:contextualSpacing w:val="0"/>
        <w:textAlignment w:val="baseline"/>
        <w:rPr>
          <w:rFonts w:eastAsia="Calibri" w:cs="Times New Roman"/>
          <w:b/>
          <w:u w:val="single"/>
        </w:rPr>
      </w:pPr>
      <w:r w:rsidRPr="00C618A8">
        <w:rPr>
          <w:rFonts w:eastAsia="Calibri" w:cs="Times New Roman"/>
          <w:b/>
          <w:u w:val="single"/>
        </w:rPr>
        <w:t>____________________________________________________</w:t>
      </w:r>
    </w:p>
    <w:p w14:paraId="3A56D2F4" w14:textId="77777777" w:rsidR="00782CC0" w:rsidRPr="00C618A8" w:rsidRDefault="00782CC0" w:rsidP="00782CC0">
      <w:pPr>
        <w:tabs>
          <w:tab w:val="left" w:pos="0"/>
          <w:tab w:val="left" w:pos="360"/>
        </w:tabs>
        <w:suppressAutoHyphens/>
        <w:autoSpaceDN w:val="0"/>
        <w:spacing w:after="0" w:line="240" w:lineRule="auto"/>
        <w:contextualSpacing w:val="0"/>
        <w:textAlignment w:val="baseline"/>
        <w:rPr>
          <w:rFonts w:eastAsia="Calibri" w:cs="Times New Roman"/>
          <w:bCs/>
          <w:sz w:val="20"/>
          <w:szCs w:val="18"/>
        </w:rPr>
      </w:pPr>
      <w:r w:rsidRPr="00C618A8">
        <w:rPr>
          <w:rFonts w:eastAsia="Calibri" w:cs="Times New Roman"/>
          <w:bCs/>
          <w:sz w:val="20"/>
          <w:szCs w:val="18"/>
        </w:rPr>
        <w:t xml:space="preserve">                                                 piedāvātā cena</w:t>
      </w:r>
    </w:p>
    <w:p w14:paraId="2FE7A798" w14:textId="77777777" w:rsidR="00782CC0" w:rsidRDefault="00782CC0" w:rsidP="00782CC0">
      <w:pPr>
        <w:jc w:val="left"/>
        <w:outlineLvl w:val="6"/>
        <w:rPr>
          <w:rFonts w:eastAsia="Times New Roman" w:cs="Times New Roman"/>
          <w:b/>
          <w:bCs/>
          <w:caps/>
          <w:szCs w:val="24"/>
        </w:rPr>
      </w:pPr>
    </w:p>
    <w:p w14:paraId="5414F7A4" w14:textId="35B9BF5D" w:rsidR="00A4651C" w:rsidRPr="00782CC0" w:rsidRDefault="00782CC0" w:rsidP="00782CC0">
      <w:pPr>
        <w:tabs>
          <w:tab w:val="left" w:pos="0"/>
          <w:tab w:val="left" w:pos="360"/>
        </w:tabs>
        <w:suppressAutoHyphens/>
        <w:autoSpaceDN w:val="0"/>
        <w:spacing w:after="0" w:line="240" w:lineRule="auto"/>
        <w:contextualSpacing w:val="0"/>
        <w:textAlignment w:val="baseline"/>
        <w:rPr>
          <w:rFonts w:eastAsia="Calibri" w:cs="Times New Roman"/>
          <w:b/>
          <w:u w:val="single"/>
        </w:rPr>
      </w:pPr>
      <w:r w:rsidRPr="00C618A8">
        <w:rPr>
          <w:rFonts w:eastAsia="Calibri" w:cs="Times New Roman"/>
          <w:b/>
          <w:u w:val="single"/>
        </w:rPr>
        <w:t>Pieteikuma forma nedrīkst tikt mainīta. Iesniedzot pieteikumu uz izmainītas formas, izsoles komisija iesniegto pieteikumu noraida.</w:t>
      </w:r>
      <w:bookmarkEnd w:id="4"/>
    </w:p>
    <w:p w14:paraId="6B8DCA8E" w14:textId="77777777" w:rsidR="00CA3384" w:rsidRPr="00197EDA" w:rsidRDefault="00CA3384" w:rsidP="00A4651C">
      <w:pPr>
        <w:rPr>
          <w:rFonts w:eastAsia="Times New Roman" w:cs="Times New Roman"/>
          <w:szCs w:val="24"/>
        </w:rPr>
        <w:sectPr w:rsidR="00CA3384" w:rsidRPr="00197EDA" w:rsidSect="00A4651C">
          <w:headerReference w:type="first" r:id="rId10"/>
          <w:pgSz w:w="11907" w:h="16840" w:code="9"/>
          <w:pgMar w:top="1134" w:right="851" w:bottom="1134" w:left="1701" w:header="709" w:footer="709" w:gutter="0"/>
          <w:pgNumType w:start="1"/>
          <w:cols w:space="708"/>
          <w:titlePg/>
          <w:docGrid w:linePitch="360"/>
        </w:sectPr>
      </w:pPr>
    </w:p>
    <w:p w14:paraId="39A0A717" w14:textId="77777777" w:rsidR="00CA3384" w:rsidRPr="00197EDA" w:rsidRDefault="00CA3384" w:rsidP="00A4651C">
      <w:pPr>
        <w:rPr>
          <w:rFonts w:eastAsia="Times New Roman" w:cs="Times New Roman"/>
          <w:szCs w:val="24"/>
        </w:rPr>
      </w:pPr>
    </w:p>
    <w:p w14:paraId="633700C9" w14:textId="5C1F2537" w:rsidR="00CA3384" w:rsidRPr="00197EDA" w:rsidRDefault="00782CC0" w:rsidP="00CA3384">
      <w:pPr>
        <w:ind w:left="6237"/>
        <w:outlineLvl w:val="6"/>
        <w:rPr>
          <w:rFonts w:eastAsia="Times New Roman" w:cs="Times New Roman"/>
          <w:szCs w:val="24"/>
        </w:rPr>
      </w:pPr>
      <w:r>
        <w:rPr>
          <w:rFonts w:eastAsia="Times New Roman" w:cs="Times New Roman"/>
          <w:b/>
          <w:bCs/>
          <w:caps/>
          <w:szCs w:val="24"/>
        </w:rPr>
        <w:t>2</w:t>
      </w:r>
      <w:r w:rsidR="00CA3384" w:rsidRPr="00197EDA">
        <w:rPr>
          <w:rFonts w:eastAsia="Times New Roman" w:cs="Times New Roman"/>
          <w:b/>
          <w:bCs/>
          <w:caps/>
          <w:szCs w:val="24"/>
        </w:rPr>
        <w:t xml:space="preserve">.pielikums </w:t>
      </w:r>
    </w:p>
    <w:p w14:paraId="29F1E40A" w14:textId="07EC648B" w:rsidR="00A72AD0" w:rsidRPr="00197EDA" w:rsidRDefault="00D6511D" w:rsidP="00A72AD0">
      <w:pPr>
        <w:ind w:left="6237" w:right="-143"/>
        <w:rPr>
          <w:rFonts w:eastAsia="Times New Roman" w:cs="Times New Roman"/>
          <w:szCs w:val="24"/>
        </w:rPr>
      </w:pPr>
      <w:r>
        <w:rPr>
          <w:rFonts w:eastAsia="Times New Roman" w:cs="Times New Roman"/>
          <w:szCs w:val="24"/>
          <w:lang w:eastAsia="lv-LV"/>
        </w:rPr>
        <w:t>28</w:t>
      </w:r>
      <w:bookmarkStart w:id="5" w:name="_GoBack"/>
      <w:bookmarkEnd w:id="5"/>
      <w:r w:rsidR="00A72AD0" w:rsidRPr="00197EDA">
        <w:rPr>
          <w:rFonts w:eastAsia="Times New Roman" w:cs="Times New Roman"/>
          <w:szCs w:val="24"/>
          <w:lang w:eastAsia="lv-LV"/>
        </w:rPr>
        <w:t>.</w:t>
      </w:r>
      <w:r w:rsidR="00A72AD0">
        <w:rPr>
          <w:rFonts w:eastAsia="Times New Roman" w:cs="Times New Roman"/>
          <w:szCs w:val="24"/>
          <w:lang w:eastAsia="lv-LV"/>
        </w:rPr>
        <w:t>01</w:t>
      </w:r>
      <w:r w:rsidR="00A72AD0" w:rsidRPr="00197EDA">
        <w:rPr>
          <w:rFonts w:eastAsia="Times New Roman" w:cs="Times New Roman"/>
          <w:szCs w:val="24"/>
          <w:lang w:eastAsia="lv-LV"/>
        </w:rPr>
        <w:t>.20</w:t>
      </w:r>
      <w:r w:rsidR="00A72AD0">
        <w:rPr>
          <w:rFonts w:eastAsia="Times New Roman" w:cs="Times New Roman"/>
          <w:szCs w:val="24"/>
          <w:lang w:eastAsia="lv-LV"/>
        </w:rPr>
        <w:t>21</w:t>
      </w:r>
      <w:r w:rsidR="00A72AD0" w:rsidRPr="00197EDA">
        <w:rPr>
          <w:rFonts w:eastAsia="Times New Roman" w:cs="Times New Roman"/>
          <w:szCs w:val="24"/>
          <w:lang w:eastAsia="lv-LV"/>
        </w:rPr>
        <w:t xml:space="preserve">. </w:t>
      </w:r>
      <w:r w:rsidR="00A72AD0" w:rsidRPr="00197EDA">
        <w:rPr>
          <w:rFonts w:eastAsia="Times New Roman" w:cs="Times New Roman"/>
          <w:szCs w:val="24"/>
        </w:rPr>
        <w:t xml:space="preserve">Limbažu novada pašvaldības nekustamā īpašuma </w:t>
      </w:r>
      <w:r w:rsidR="00A72AD0" w:rsidRPr="00CF731E">
        <w:t>Agru ielā 3, Lādezerā, Limbažu pagastā</w:t>
      </w:r>
      <w:r w:rsidR="00A72AD0" w:rsidRPr="00197EDA">
        <w:rPr>
          <w:bCs/>
        </w:rPr>
        <w:t>, Limbažu novadā,</w:t>
      </w:r>
      <w:r w:rsidR="00A72AD0" w:rsidRPr="00197EDA">
        <w:rPr>
          <w:rFonts w:eastAsia="Times New Roman" w:cs="Times New Roman"/>
          <w:szCs w:val="24"/>
        </w:rPr>
        <w:t xml:space="preserve"> izsoles noteikumiem</w:t>
      </w:r>
    </w:p>
    <w:p w14:paraId="5BFF7F23" w14:textId="2B1542C8" w:rsidR="00CA3384" w:rsidRPr="00197EDA" w:rsidRDefault="00CA3384" w:rsidP="00E4065B">
      <w:pPr>
        <w:ind w:left="6237" w:right="-143"/>
        <w:rPr>
          <w:rFonts w:eastAsia="Times New Roman" w:cs="Times New Roman"/>
          <w:b/>
          <w:caps/>
        </w:rPr>
      </w:pPr>
    </w:p>
    <w:p w14:paraId="73BD3987" w14:textId="77777777" w:rsidR="00CA3384" w:rsidRPr="00197EDA" w:rsidRDefault="00CA3384" w:rsidP="00CA3384">
      <w:pPr>
        <w:jc w:val="center"/>
        <w:rPr>
          <w:rFonts w:eastAsia="Times New Roman" w:cs="Times New Roman"/>
          <w:b/>
          <w:caps/>
        </w:rPr>
      </w:pPr>
      <w:r w:rsidRPr="00197EDA">
        <w:rPr>
          <w:rFonts w:eastAsia="Times New Roman" w:cs="Times New Roman"/>
          <w:b/>
          <w:caps/>
        </w:rPr>
        <w:t>Pirkuma līgums (</w:t>
      </w:r>
      <w:r w:rsidRPr="00197EDA">
        <w:rPr>
          <w:rFonts w:eastAsia="Times New Roman" w:cs="Times New Roman"/>
          <w:b/>
          <w:i/>
          <w:caps/>
        </w:rPr>
        <w:t>projekts</w:t>
      </w:r>
      <w:r w:rsidRPr="00197EDA">
        <w:rPr>
          <w:rFonts w:eastAsia="Times New Roman" w:cs="Times New Roman"/>
          <w:b/>
          <w:caps/>
        </w:rPr>
        <w:t>)</w:t>
      </w:r>
    </w:p>
    <w:p w14:paraId="3D54EBC0" w14:textId="77777777" w:rsidR="00CA3384" w:rsidRPr="00197EDA" w:rsidRDefault="00CA3384" w:rsidP="00CA3384">
      <w:pPr>
        <w:jc w:val="center"/>
        <w:rPr>
          <w:rFonts w:eastAsia="Times New Roman" w:cs="Times New Roman"/>
          <w:b/>
          <w:caps/>
        </w:rPr>
      </w:pPr>
    </w:p>
    <w:p w14:paraId="7DE4FA64" w14:textId="6342C384" w:rsidR="00CA3384" w:rsidRPr="00197EDA" w:rsidRDefault="00CA3384" w:rsidP="00CA3384">
      <w:pPr>
        <w:tabs>
          <w:tab w:val="left" w:pos="6237"/>
        </w:tabs>
        <w:rPr>
          <w:rFonts w:eastAsia="Times New Roman" w:cs="Times New Roman"/>
          <w:b/>
          <w:caps/>
        </w:rPr>
      </w:pPr>
      <w:r w:rsidRPr="00197EDA">
        <w:rPr>
          <w:rFonts w:eastAsia="Times New Roman" w:cs="Times New Roman"/>
        </w:rPr>
        <w:t xml:space="preserve">Limbažos,                                         </w:t>
      </w:r>
      <w:r w:rsidR="002A2B1A" w:rsidRPr="00197EDA">
        <w:rPr>
          <w:rFonts w:eastAsia="Times New Roman" w:cs="Times New Roman"/>
        </w:rPr>
        <w:t xml:space="preserve">                               </w:t>
      </w:r>
      <w:r w:rsidRPr="00197EDA">
        <w:rPr>
          <w:rFonts w:eastAsia="Times New Roman" w:cs="Times New Roman"/>
        </w:rPr>
        <w:t xml:space="preserve">         </w:t>
      </w:r>
      <w:r w:rsidRPr="00197EDA">
        <w:rPr>
          <w:rFonts w:eastAsia="Times New Roman" w:cs="Times New Roman"/>
          <w:caps/>
        </w:rPr>
        <w:t>20</w:t>
      </w:r>
      <w:r w:rsidR="00670C74">
        <w:rPr>
          <w:rFonts w:eastAsia="Times New Roman" w:cs="Times New Roman"/>
          <w:caps/>
        </w:rPr>
        <w:t>2</w:t>
      </w:r>
      <w:r w:rsidR="0099483E">
        <w:rPr>
          <w:rFonts w:eastAsia="Times New Roman" w:cs="Times New Roman"/>
          <w:caps/>
        </w:rPr>
        <w:t>1</w:t>
      </w:r>
      <w:r w:rsidRPr="00197EDA">
        <w:rPr>
          <w:rFonts w:eastAsia="Times New Roman" w:cs="Times New Roman"/>
          <w:caps/>
        </w:rPr>
        <w:t>.</w:t>
      </w:r>
      <w:r w:rsidRPr="00197EDA">
        <w:rPr>
          <w:rFonts w:eastAsia="Times New Roman" w:cs="Times New Roman"/>
        </w:rPr>
        <w:t>gada</w:t>
      </w:r>
      <w:r w:rsidRPr="00197EDA">
        <w:rPr>
          <w:rFonts w:eastAsia="Times New Roman" w:cs="Times New Roman"/>
          <w:b/>
          <w:caps/>
        </w:rPr>
        <w:t xml:space="preserve"> </w:t>
      </w:r>
      <w:r w:rsidRPr="00197EDA">
        <w:rPr>
          <w:rFonts w:eastAsia="Times New Roman" w:cs="Times New Roman"/>
          <w:bCs/>
          <w:caps/>
        </w:rPr>
        <w:t>___. _______________</w:t>
      </w:r>
    </w:p>
    <w:p w14:paraId="5466BFC5" w14:textId="77777777" w:rsidR="00CA3384" w:rsidRPr="00197EDA" w:rsidRDefault="00CA3384" w:rsidP="00CA3384">
      <w:pPr>
        <w:ind w:left="2160" w:firstLine="720"/>
        <w:jc w:val="right"/>
        <w:rPr>
          <w:rFonts w:eastAsia="Times New Roman" w:cs="Times New Roman"/>
          <w:b/>
          <w:caps/>
        </w:rPr>
      </w:pPr>
    </w:p>
    <w:p w14:paraId="04D7C2B6" w14:textId="77777777" w:rsidR="00CA3384" w:rsidRPr="00197EDA" w:rsidRDefault="00CA3384" w:rsidP="00CA3384">
      <w:pPr>
        <w:rPr>
          <w:rFonts w:eastAsia="Times New Roman" w:cs="Times New Roman"/>
          <w:szCs w:val="24"/>
        </w:rPr>
      </w:pPr>
      <w:r w:rsidRPr="00197EDA">
        <w:rPr>
          <w:rFonts w:eastAsia="Times New Roman" w:cs="Times New Roman"/>
          <w:b/>
          <w:szCs w:val="24"/>
        </w:rPr>
        <w:t>Limbažu novada pašvaldība</w:t>
      </w:r>
      <w:r w:rsidRPr="00197EDA">
        <w:rPr>
          <w:rFonts w:eastAsia="Times New Roman" w:cs="Times New Roman"/>
          <w:caps/>
          <w:szCs w:val="24"/>
        </w:rPr>
        <w:t>,</w:t>
      </w:r>
      <w:r w:rsidRPr="00197EDA">
        <w:rPr>
          <w:rFonts w:eastAsia="Times New Roman" w:cs="Times New Roman"/>
          <w:szCs w:val="24"/>
        </w:rPr>
        <w:t xml:space="preserve"> </w:t>
      </w:r>
      <w:r w:rsidRPr="00197EDA">
        <w:t xml:space="preserve">nodokļu maksātāja </w:t>
      </w:r>
      <w:r w:rsidRPr="00197EDA">
        <w:rPr>
          <w:rFonts w:eastAsia="Times New Roman" w:cs="Times New Roman"/>
          <w:szCs w:val="24"/>
        </w:rPr>
        <w:t xml:space="preserve">reģistrācijas Nr.90009114631, kuras vārdā uz likumu </w:t>
      </w:r>
      <w:r w:rsidRPr="00197EDA">
        <w:rPr>
          <w:rFonts w:eastAsia="Calibri" w:cs="Times New Roman"/>
        </w:rPr>
        <w:t>„</w:t>
      </w:r>
      <w:r w:rsidRPr="00197EDA">
        <w:rPr>
          <w:rFonts w:eastAsia="Times New Roman" w:cs="Times New Roman"/>
          <w:szCs w:val="24"/>
        </w:rPr>
        <w:t xml:space="preserve">Par pašvaldībām” un Limbažu novada pašvaldības nolikuma pamata rīkojas pašvaldības domes priekšsēdētājs </w:t>
      </w:r>
      <w:r w:rsidRPr="00197EDA">
        <w:rPr>
          <w:rFonts w:eastAsia="Times New Roman" w:cs="Times New Roman"/>
          <w:b/>
          <w:szCs w:val="24"/>
        </w:rPr>
        <w:t>Didzis Zemmers,</w:t>
      </w:r>
      <w:r w:rsidRPr="00197EDA">
        <w:rPr>
          <w:rFonts w:eastAsia="Times New Roman" w:cs="Times New Roman"/>
          <w:szCs w:val="24"/>
        </w:rPr>
        <w:t xml:space="preserve"> turpmāk tekstā saukts </w:t>
      </w:r>
      <w:r w:rsidRPr="00197EDA">
        <w:rPr>
          <w:rFonts w:eastAsia="Times New Roman" w:cs="Times New Roman"/>
          <w:caps/>
          <w:szCs w:val="24"/>
        </w:rPr>
        <w:t>Pārdevējs</w:t>
      </w:r>
      <w:r w:rsidRPr="00197EDA">
        <w:rPr>
          <w:rFonts w:eastAsia="Times New Roman" w:cs="Times New Roman"/>
          <w:szCs w:val="24"/>
        </w:rPr>
        <w:t xml:space="preserve">, un </w:t>
      </w:r>
    </w:p>
    <w:p w14:paraId="645560EF" w14:textId="04E34EB2" w:rsidR="00CA3384" w:rsidRPr="00197EDA" w:rsidRDefault="00CA3384" w:rsidP="00CA3384">
      <w:pPr>
        <w:rPr>
          <w:rFonts w:eastAsia="Times New Roman" w:cs="Times New Roman"/>
        </w:rPr>
      </w:pPr>
      <w:r w:rsidRPr="00197EDA">
        <w:rPr>
          <w:rFonts w:eastAsia="Times New Roman" w:cs="Times New Roman"/>
          <w:bCs/>
          <w:caps/>
        </w:rPr>
        <w:t>___________________________________</w:t>
      </w:r>
      <w:r w:rsidRPr="00197EDA">
        <w:rPr>
          <w:rFonts w:eastAsia="Times New Roman" w:cs="Times New Roman"/>
        </w:rPr>
        <w:t xml:space="preserve">, turpmāk tekstā saukts </w:t>
      </w:r>
      <w:r w:rsidRPr="00197EDA">
        <w:rPr>
          <w:rFonts w:eastAsia="Times New Roman" w:cs="Times New Roman"/>
          <w:caps/>
        </w:rPr>
        <w:t xml:space="preserve">Pircējs, </w:t>
      </w:r>
      <w:r w:rsidRPr="00197EDA">
        <w:rPr>
          <w:rFonts w:eastAsia="Times New Roman" w:cs="Times New Roman"/>
        </w:rPr>
        <w:t xml:space="preserve">abi kopā saukti PUSES, </w:t>
      </w:r>
      <w:r w:rsidR="00D92AA0" w:rsidRPr="00D92AA0">
        <w:rPr>
          <w:i/>
          <w:iCs/>
        </w:rPr>
        <w:t>pamatojoties uz Limbažu novada domes 202</w:t>
      </w:r>
      <w:r w:rsidR="0099483E">
        <w:rPr>
          <w:i/>
          <w:iCs/>
        </w:rPr>
        <w:t>1</w:t>
      </w:r>
      <w:r w:rsidR="00D92AA0" w:rsidRPr="00D92AA0">
        <w:rPr>
          <w:i/>
          <w:iCs/>
        </w:rPr>
        <w:t>.gada ___._________________ lēmumu “________________________________” (protokols Nr.___, ____.§)</w:t>
      </w:r>
      <w:r w:rsidR="00D92AA0" w:rsidRPr="00DF044E">
        <w:t xml:space="preserve">, </w:t>
      </w:r>
      <w:r w:rsidR="00D92AA0" w:rsidRPr="00E62282">
        <w:t>un vienojās par sekojošo</w:t>
      </w:r>
      <w:r w:rsidRPr="00197EDA">
        <w:rPr>
          <w:rFonts w:eastAsia="Times New Roman" w:cs="Times New Roman"/>
        </w:rPr>
        <w:t>:</w:t>
      </w:r>
      <w:r w:rsidR="00D92AA0">
        <w:rPr>
          <w:rFonts w:eastAsia="Times New Roman" w:cs="Times New Roman"/>
        </w:rPr>
        <w:t xml:space="preserve"> </w:t>
      </w:r>
    </w:p>
    <w:p w14:paraId="3A74A018" w14:textId="77777777" w:rsidR="00CA3384" w:rsidRPr="00197EDA" w:rsidRDefault="00CA3384" w:rsidP="00CA3384">
      <w:pPr>
        <w:rPr>
          <w:rFonts w:eastAsia="Times New Roman" w:cs="Times New Roman"/>
        </w:rPr>
      </w:pPr>
    </w:p>
    <w:p w14:paraId="272E8872" w14:textId="77777777" w:rsidR="00CA3384" w:rsidRPr="00197EDA" w:rsidRDefault="00CA3384" w:rsidP="00CA3384">
      <w:pPr>
        <w:numPr>
          <w:ilvl w:val="0"/>
          <w:numId w:val="6"/>
        </w:numPr>
        <w:tabs>
          <w:tab w:val="clear" w:pos="360"/>
        </w:tabs>
        <w:spacing w:after="0" w:line="240" w:lineRule="auto"/>
        <w:contextualSpacing w:val="0"/>
        <w:jc w:val="center"/>
        <w:rPr>
          <w:rFonts w:eastAsia="Times New Roman" w:cs="Times New Roman"/>
          <w:b/>
          <w:bCs/>
          <w:caps/>
        </w:rPr>
      </w:pPr>
      <w:r w:rsidRPr="00197EDA">
        <w:rPr>
          <w:rFonts w:eastAsia="Times New Roman" w:cs="Times New Roman"/>
          <w:b/>
          <w:bCs/>
          <w:caps/>
        </w:rPr>
        <w:t>līguma priekšmets</w:t>
      </w:r>
    </w:p>
    <w:p w14:paraId="3F353B15" w14:textId="10209D4B" w:rsidR="00CA3384" w:rsidRPr="00197EDA" w:rsidRDefault="00CA3384" w:rsidP="00CA3384">
      <w:pPr>
        <w:numPr>
          <w:ilvl w:val="1"/>
          <w:numId w:val="6"/>
        </w:numPr>
        <w:tabs>
          <w:tab w:val="clear" w:pos="1332"/>
          <w:tab w:val="num" w:pos="0"/>
          <w:tab w:val="num" w:pos="1134"/>
        </w:tabs>
        <w:spacing w:after="0" w:line="240" w:lineRule="auto"/>
        <w:ind w:left="567" w:hanging="567"/>
        <w:contextualSpacing w:val="0"/>
        <w:rPr>
          <w:rFonts w:eastAsia="Times New Roman" w:cs="Times New Roman"/>
        </w:rPr>
      </w:pPr>
      <w:r w:rsidRPr="00197EDA">
        <w:rPr>
          <w:rFonts w:eastAsia="Times New Roman" w:cs="Times New Roman"/>
          <w:caps/>
        </w:rPr>
        <w:t>Pārdevējs</w:t>
      </w:r>
      <w:r w:rsidRPr="00197EDA">
        <w:rPr>
          <w:rFonts w:eastAsia="Times New Roman" w:cs="Times New Roman"/>
        </w:rPr>
        <w:t xml:space="preserve"> pārdod un nodod, bet </w:t>
      </w:r>
      <w:r w:rsidRPr="00197EDA">
        <w:rPr>
          <w:rFonts w:eastAsia="Times New Roman" w:cs="Times New Roman"/>
          <w:caps/>
        </w:rPr>
        <w:t>Pircējs</w:t>
      </w:r>
      <w:r w:rsidRPr="00197EDA">
        <w:rPr>
          <w:rFonts w:eastAsia="Times New Roman" w:cs="Times New Roman"/>
        </w:rPr>
        <w:t xml:space="preserve">, pērk un pieņem nekustamo īpašumu </w:t>
      </w:r>
      <w:r w:rsidR="00A72AD0" w:rsidRPr="00CF731E">
        <w:t>Agru ielā 3, Lādezerā, Limbažu pagastā, Limbažu novadā, kadastra Nr. 66640100165, kas sastāv no zemes vienības ar kadastra apzīmējumu 66640100165, 0,0231 ha platībā un gāzes noliktavas, būves ar kadastra apzīmējumu 66640100165001</w:t>
      </w:r>
      <w:r w:rsidRPr="00197EDA">
        <w:rPr>
          <w:rFonts w:eastAsia="Times New Roman" w:cs="Times New Roman"/>
        </w:rPr>
        <w:t xml:space="preserve">, turpmāk  tekstā – </w:t>
      </w:r>
      <w:r w:rsidRPr="00197EDA">
        <w:rPr>
          <w:rFonts w:eastAsia="Times New Roman" w:cs="Times New Roman"/>
          <w:caps/>
        </w:rPr>
        <w:t>Objekts</w:t>
      </w:r>
      <w:r w:rsidRPr="00197EDA">
        <w:rPr>
          <w:rFonts w:eastAsia="Times New Roman" w:cs="Times New Roman"/>
        </w:rPr>
        <w:t xml:space="preserve">. </w:t>
      </w:r>
      <w:r w:rsidR="00907474" w:rsidRPr="00197EDA">
        <w:rPr>
          <w:rFonts w:eastAsia="Times New Roman" w:cs="Times New Roman"/>
        </w:rPr>
        <w:t xml:space="preserve"> </w:t>
      </w:r>
      <w:r w:rsidR="0046479D" w:rsidRPr="00197EDA">
        <w:rPr>
          <w:rFonts w:eastAsia="Times New Roman" w:cs="Times New Roman"/>
        </w:rPr>
        <w:t xml:space="preserve"> </w:t>
      </w:r>
      <w:r w:rsidR="00033E5F">
        <w:rPr>
          <w:rFonts w:eastAsia="Times New Roman" w:cs="Times New Roman"/>
        </w:rPr>
        <w:t xml:space="preserve"> </w:t>
      </w:r>
      <w:r w:rsidR="00B2648C">
        <w:rPr>
          <w:rFonts w:eastAsia="Times New Roman" w:cs="Times New Roman"/>
        </w:rPr>
        <w:t xml:space="preserve"> </w:t>
      </w:r>
      <w:r w:rsidR="00FC4744">
        <w:rPr>
          <w:rFonts w:eastAsia="Times New Roman" w:cs="Times New Roman"/>
        </w:rPr>
        <w:t xml:space="preserve"> </w:t>
      </w:r>
      <w:r w:rsidR="003758B4">
        <w:rPr>
          <w:rFonts w:eastAsia="Times New Roman" w:cs="Times New Roman"/>
        </w:rPr>
        <w:t xml:space="preserve"> </w:t>
      </w:r>
      <w:r w:rsidR="00555E3C">
        <w:rPr>
          <w:rFonts w:eastAsia="Times New Roman" w:cs="Times New Roman"/>
        </w:rPr>
        <w:t xml:space="preserve"> </w:t>
      </w:r>
    </w:p>
    <w:p w14:paraId="78285AE9" w14:textId="77777777" w:rsidR="00CA3384" w:rsidRPr="00197ED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197EDA">
        <w:rPr>
          <w:rFonts w:eastAsia="Times New Roman" w:cs="Times New Roman"/>
        </w:rPr>
        <w:t xml:space="preserve">Objekts Līguma noslēgšanas brīdī pieder </w:t>
      </w:r>
      <w:r w:rsidRPr="00197EDA">
        <w:rPr>
          <w:rFonts w:eastAsia="Times New Roman" w:cs="Times New Roman"/>
          <w:caps/>
        </w:rPr>
        <w:t>Pārdevējam</w:t>
      </w:r>
      <w:r w:rsidRPr="00197EDA">
        <w:rPr>
          <w:rFonts w:eastAsia="Times New Roman" w:cs="Times New Roman"/>
        </w:rPr>
        <w:t xml:space="preserve">, ko apliecina Zemesgrāmatu apliecība. </w:t>
      </w:r>
    </w:p>
    <w:p w14:paraId="3F348505" w14:textId="77777777" w:rsidR="00CA3384" w:rsidRPr="00197EDA" w:rsidRDefault="00CA3384" w:rsidP="00CA3384">
      <w:pPr>
        <w:ind w:left="567"/>
        <w:rPr>
          <w:rFonts w:eastAsia="Times New Roman" w:cs="Times New Roman"/>
        </w:rPr>
      </w:pPr>
    </w:p>
    <w:p w14:paraId="5CDFEBB4" w14:textId="77777777" w:rsidR="00CA3384" w:rsidRPr="00197EDA" w:rsidRDefault="00CA3384" w:rsidP="00CA3384">
      <w:pPr>
        <w:numPr>
          <w:ilvl w:val="0"/>
          <w:numId w:val="6"/>
        </w:numPr>
        <w:tabs>
          <w:tab w:val="clear" w:pos="360"/>
          <w:tab w:val="num" w:pos="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Līguma summa un norēķinu kārtība</w:t>
      </w:r>
    </w:p>
    <w:p w14:paraId="15623EE5" w14:textId="77777777" w:rsidR="00CA3384" w:rsidRPr="00197ED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197EDA">
        <w:rPr>
          <w:rFonts w:eastAsia="Times New Roman" w:cs="Times New Roman"/>
        </w:rPr>
        <w:t xml:space="preserve">Līguma summa ir __________________ (______________________________), kas samaksājama 100 % naudā, turpmāk saukta – Līguma summa. </w:t>
      </w:r>
    </w:p>
    <w:p w14:paraId="75139D3F" w14:textId="77777777" w:rsidR="00CA3384" w:rsidRPr="00197EDA" w:rsidRDefault="00CA3384" w:rsidP="00CA3384">
      <w:pPr>
        <w:numPr>
          <w:ilvl w:val="1"/>
          <w:numId w:val="6"/>
        </w:numPr>
        <w:tabs>
          <w:tab w:val="clear" w:pos="1332"/>
          <w:tab w:val="num" w:pos="0"/>
          <w:tab w:val="num" w:pos="567"/>
        </w:tabs>
        <w:spacing w:after="0" w:line="240" w:lineRule="auto"/>
        <w:ind w:left="567" w:hanging="567"/>
        <w:contextualSpacing w:val="0"/>
        <w:rPr>
          <w:rFonts w:eastAsia="Times New Roman" w:cs="Times New Roman"/>
        </w:rPr>
      </w:pPr>
      <w:r w:rsidRPr="00197EDA">
        <w:rPr>
          <w:rFonts w:eastAsia="Times New Roman" w:cs="Times New Roman"/>
        </w:rPr>
        <w:t xml:space="preserve">Līguma summa uz Līguma parakstīšanas dienu ir pārskaitīta Limbažu novada pašvaldības kontā </w:t>
      </w:r>
      <w:r w:rsidRPr="00197EDA">
        <w:rPr>
          <w:rFonts w:eastAsia="Times New Roman" w:cs="Times New Roman"/>
          <w:szCs w:val="24"/>
        </w:rPr>
        <w:t>AS „SEB</w:t>
      </w:r>
      <w:r w:rsidRPr="00197EDA">
        <w:rPr>
          <w:rFonts w:eastAsia="Times New Roman" w:cs="Times New Roman"/>
          <w:b/>
          <w:bCs/>
          <w:szCs w:val="24"/>
        </w:rPr>
        <w:t xml:space="preserve"> </w:t>
      </w:r>
      <w:r w:rsidRPr="00197EDA">
        <w:rPr>
          <w:rFonts w:eastAsia="Times New Roman" w:cs="Times New Roman"/>
          <w:bCs/>
          <w:szCs w:val="24"/>
        </w:rPr>
        <w:t>banka”, konta Nr.</w:t>
      </w:r>
      <w:r w:rsidRPr="00197EDA">
        <w:rPr>
          <w:rFonts w:eastAsia="Times New Roman" w:cs="Times New Roman"/>
          <w:szCs w:val="24"/>
        </w:rPr>
        <w:t>LV37UNLA0050014284308</w:t>
      </w:r>
      <w:r w:rsidRPr="00197EDA">
        <w:rPr>
          <w:rFonts w:eastAsia="Times New Roman" w:cs="Times New Roman"/>
        </w:rPr>
        <w:t>, ko apliecina _______________ maksājuma uzdevums Nr. ______</w:t>
      </w:r>
      <w:r w:rsidR="005D07BA" w:rsidRPr="00197EDA">
        <w:rPr>
          <w:rFonts w:eastAsia="Times New Roman" w:cs="Times New Roman"/>
        </w:rPr>
        <w:t>_____</w:t>
      </w:r>
      <w:r w:rsidRPr="00197EDA">
        <w:rPr>
          <w:rFonts w:eastAsia="Times New Roman" w:cs="Times New Roman"/>
        </w:rPr>
        <w:t>_.</w:t>
      </w:r>
    </w:p>
    <w:p w14:paraId="0C8473B9" w14:textId="77777777" w:rsidR="00CA3384" w:rsidRPr="00197EDA" w:rsidRDefault="00CA3384" w:rsidP="00CA3384">
      <w:pPr>
        <w:ind w:left="567"/>
        <w:rPr>
          <w:rFonts w:eastAsia="Times New Roman" w:cs="Times New Roman"/>
        </w:rPr>
      </w:pPr>
    </w:p>
    <w:p w14:paraId="5058412B" w14:textId="77777777" w:rsidR="00CA3384" w:rsidRPr="003536CC" w:rsidRDefault="00CA3384" w:rsidP="003536CC">
      <w:pPr>
        <w:numPr>
          <w:ilvl w:val="0"/>
          <w:numId w:val="6"/>
        </w:numPr>
        <w:tabs>
          <w:tab w:val="clear" w:pos="360"/>
          <w:tab w:val="num" w:pos="0"/>
          <w:tab w:val="num" w:pos="567"/>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Līguma Izdevumu segšana</w:t>
      </w:r>
    </w:p>
    <w:p w14:paraId="64C8FAF7" w14:textId="77777777" w:rsidR="00CA3384" w:rsidRPr="00197ED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Visus izdevumus, kas saistīti ar </w:t>
      </w:r>
      <w:r w:rsidRPr="00197EDA">
        <w:rPr>
          <w:rFonts w:eastAsia="Times New Roman" w:cs="Times New Roman"/>
          <w:caps/>
        </w:rPr>
        <w:t>Objekta</w:t>
      </w:r>
      <w:r w:rsidRPr="00197EDA">
        <w:rPr>
          <w:rFonts w:eastAsia="Times New Roman" w:cs="Times New Roman"/>
        </w:rPr>
        <w:t xml:space="preserve"> pirkšanu un īpašuma tiesību pārreģistrēšanu un korroborēšanu zemesgrāmatā (tajā skaitā, bet ne tikai – amata atlīdzību zvērinātam notāram, nodevas un citus obligātos maksājumus), kā arī jebkurus citus izdevumus, kuri šai sakarā rodas vai radīsies, pilnībā apņemas segt </w:t>
      </w:r>
      <w:r w:rsidRPr="00197EDA">
        <w:rPr>
          <w:rFonts w:eastAsia="Times New Roman" w:cs="Times New Roman"/>
          <w:caps/>
        </w:rPr>
        <w:t>Pircējs</w:t>
      </w:r>
      <w:r w:rsidRPr="00197EDA">
        <w:rPr>
          <w:rFonts w:eastAsia="Times New Roman" w:cs="Times New Roman"/>
        </w:rPr>
        <w:t>.</w:t>
      </w:r>
    </w:p>
    <w:p w14:paraId="0D50C899" w14:textId="77777777" w:rsidR="00CA3384" w:rsidRPr="00197ED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197EDA">
        <w:rPr>
          <w:rFonts w:eastAsia="Times New Roman" w:cs="Times New Roman"/>
          <w:caps/>
        </w:rPr>
        <w:t>Pircējs</w:t>
      </w:r>
      <w:r w:rsidRPr="00197EDA">
        <w:rPr>
          <w:rFonts w:eastAsia="Times New Roman" w:cs="Times New Roman"/>
        </w:rPr>
        <w:t xml:space="preserve"> apņemas iesniegt nepieciešamos dokumentus zemesgrāmatu nodaļā Objekta korroborācijai uz sava vārda ne vēlāk kā viena mēneša laikā pēc Līguma noslēgšanas.</w:t>
      </w:r>
    </w:p>
    <w:p w14:paraId="6F2C5A83" w14:textId="77777777" w:rsidR="00CA3384" w:rsidRPr="00197EDA" w:rsidRDefault="00CA3384" w:rsidP="00CA3384">
      <w:pPr>
        <w:tabs>
          <w:tab w:val="left" w:pos="720"/>
          <w:tab w:val="left" w:pos="1080"/>
        </w:tabs>
        <w:ind w:left="567"/>
        <w:rPr>
          <w:rFonts w:eastAsia="Times New Roman" w:cs="Times New Roman"/>
        </w:rPr>
      </w:pPr>
    </w:p>
    <w:p w14:paraId="139957FE" w14:textId="77777777" w:rsidR="00CA3384" w:rsidRPr="00197EDA" w:rsidRDefault="00CA3384" w:rsidP="00CA3384">
      <w:pPr>
        <w:numPr>
          <w:ilvl w:val="0"/>
          <w:numId w:val="6"/>
        </w:numPr>
        <w:tabs>
          <w:tab w:val="clear" w:pos="360"/>
          <w:tab w:val="num" w:pos="0"/>
          <w:tab w:val="num" w:pos="567"/>
          <w:tab w:val="left" w:pos="108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Pārdevēja pienākumi</w:t>
      </w:r>
    </w:p>
    <w:p w14:paraId="7CD15D3F"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Pēc Līguma parakstīšanas </w:t>
      </w:r>
      <w:r w:rsidRPr="00197EDA">
        <w:rPr>
          <w:rFonts w:eastAsia="Times New Roman" w:cs="Times New Roman"/>
          <w:caps/>
        </w:rPr>
        <w:t>Pārdevējs</w:t>
      </w:r>
      <w:r w:rsidRPr="00197EDA">
        <w:rPr>
          <w:rFonts w:eastAsia="Times New Roman" w:cs="Times New Roman"/>
        </w:rPr>
        <w:t xml:space="preserve"> apņemas 5 (piecu) darba dienu laikā nodot </w:t>
      </w:r>
      <w:r w:rsidRPr="00197EDA">
        <w:rPr>
          <w:rFonts w:eastAsia="Times New Roman" w:cs="Times New Roman"/>
          <w:caps/>
        </w:rPr>
        <w:t>Pircējam</w:t>
      </w:r>
      <w:r w:rsidRPr="00197EDA">
        <w:rPr>
          <w:rFonts w:eastAsia="Times New Roman" w:cs="Times New Roman"/>
        </w:rPr>
        <w:t xml:space="preserve"> </w:t>
      </w:r>
      <w:r w:rsidRPr="00197EDA">
        <w:rPr>
          <w:rFonts w:eastAsia="Times New Roman" w:cs="Times New Roman"/>
          <w:caps/>
        </w:rPr>
        <w:t>Objektu</w:t>
      </w:r>
      <w:r w:rsidRPr="00197EDA">
        <w:rPr>
          <w:rFonts w:eastAsia="Times New Roman" w:cs="Times New Roman"/>
        </w:rPr>
        <w:t xml:space="preserve"> un nepieciešamos dokumentus, kas ir </w:t>
      </w:r>
      <w:r w:rsidRPr="00197EDA">
        <w:rPr>
          <w:rFonts w:eastAsia="Times New Roman" w:cs="Times New Roman"/>
          <w:caps/>
        </w:rPr>
        <w:t>Pārdevēja</w:t>
      </w:r>
      <w:r w:rsidRPr="00197EDA">
        <w:rPr>
          <w:rFonts w:eastAsia="Times New Roman" w:cs="Times New Roman"/>
        </w:rPr>
        <w:t xml:space="preserve"> rīcībā, </w:t>
      </w:r>
      <w:r w:rsidRPr="00197EDA">
        <w:rPr>
          <w:rFonts w:eastAsia="Times New Roman" w:cs="Times New Roman"/>
          <w:caps/>
        </w:rPr>
        <w:t>Objekta</w:t>
      </w:r>
      <w:r w:rsidRPr="00197EDA">
        <w:rPr>
          <w:rFonts w:eastAsia="Times New Roman" w:cs="Times New Roman"/>
        </w:rPr>
        <w:t xml:space="preserve"> korroborācijai Zemesgrāmatā, par ko tiek sastādīts pieņemšanas – nodošanas akts.</w:t>
      </w:r>
    </w:p>
    <w:p w14:paraId="06F34003"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caps/>
        </w:rPr>
        <w:lastRenderedPageBreak/>
        <w:t>Pārdevējs</w:t>
      </w:r>
      <w:r w:rsidRPr="00197EDA">
        <w:rPr>
          <w:rFonts w:eastAsia="Times New Roman" w:cs="Times New Roman"/>
        </w:rPr>
        <w:t xml:space="preserve"> apņemas neieķīlāt </w:t>
      </w:r>
      <w:r w:rsidRPr="00197EDA">
        <w:rPr>
          <w:rFonts w:eastAsia="Times New Roman" w:cs="Times New Roman"/>
          <w:caps/>
        </w:rPr>
        <w:t>Objektu</w:t>
      </w:r>
      <w:r w:rsidRPr="00197EDA">
        <w:rPr>
          <w:rFonts w:eastAsia="Times New Roman" w:cs="Times New Roman"/>
        </w:rPr>
        <w:t xml:space="preserve"> vai kā citādi to vairāk neapgrūtināt, kā arī neatsavināt to kādai trešajai personai no šī Līguma noslēgšanas brīža līdz </w:t>
      </w:r>
      <w:r w:rsidRPr="00197EDA">
        <w:rPr>
          <w:rFonts w:eastAsia="Times New Roman" w:cs="Times New Roman"/>
          <w:caps/>
        </w:rPr>
        <w:t>Pircēja</w:t>
      </w:r>
      <w:r w:rsidRPr="00197EDA">
        <w:rPr>
          <w:rFonts w:eastAsia="Times New Roman" w:cs="Times New Roman"/>
        </w:rPr>
        <w:t xml:space="preserve"> īpašuma tiesības uz </w:t>
      </w:r>
      <w:r w:rsidRPr="00197EDA">
        <w:rPr>
          <w:rFonts w:eastAsia="Times New Roman" w:cs="Times New Roman"/>
          <w:caps/>
        </w:rPr>
        <w:t>Objektu</w:t>
      </w:r>
      <w:r w:rsidRPr="00197EDA">
        <w:rPr>
          <w:rFonts w:eastAsia="Times New Roman" w:cs="Times New Roman"/>
        </w:rPr>
        <w:t xml:space="preserve"> tiek korroborētas Zemesgrāmatā.</w:t>
      </w:r>
    </w:p>
    <w:p w14:paraId="3CEB6BF6" w14:textId="77777777" w:rsidR="00CA3384" w:rsidRPr="00197EDA" w:rsidRDefault="00CA3384" w:rsidP="00CA3384">
      <w:pPr>
        <w:tabs>
          <w:tab w:val="num" w:pos="720"/>
          <w:tab w:val="num" w:pos="792"/>
          <w:tab w:val="left" w:pos="1080"/>
        </w:tabs>
        <w:rPr>
          <w:rFonts w:eastAsia="Times New Roman" w:cs="Times New Roman"/>
        </w:rPr>
      </w:pPr>
    </w:p>
    <w:p w14:paraId="2E99910A" w14:textId="77777777" w:rsidR="00CA3384" w:rsidRPr="00197EDA" w:rsidRDefault="00CA3384" w:rsidP="00CA3384">
      <w:pPr>
        <w:numPr>
          <w:ilvl w:val="0"/>
          <w:numId w:val="6"/>
        </w:numPr>
        <w:tabs>
          <w:tab w:val="clear" w:pos="360"/>
          <w:tab w:val="num" w:pos="0"/>
          <w:tab w:val="num" w:pos="720"/>
          <w:tab w:val="num" w:pos="792"/>
          <w:tab w:val="left" w:pos="1080"/>
          <w:tab w:val="num" w:pos="1332"/>
        </w:tabs>
        <w:spacing w:after="0" w:line="240" w:lineRule="auto"/>
        <w:ind w:left="567" w:hanging="567"/>
        <w:contextualSpacing w:val="0"/>
        <w:jc w:val="center"/>
        <w:rPr>
          <w:rFonts w:eastAsia="Times New Roman" w:cs="Times New Roman"/>
          <w:b/>
        </w:rPr>
      </w:pPr>
      <w:r w:rsidRPr="00197EDA">
        <w:rPr>
          <w:rFonts w:eastAsia="Times New Roman" w:cs="Times New Roman"/>
          <w:b/>
        </w:rPr>
        <w:t>PIRCĒJA PIENĀKUMI</w:t>
      </w:r>
    </w:p>
    <w:p w14:paraId="545DE9D9" w14:textId="77777777" w:rsidR="00CA3384" w:rsidRPr="00197EDA" w:rsidRDefault="00CA3384" w:rsidP="00CA3384">
      <w:pPr>
        <w:numPr>
          <w:ilvl w:val="1"/>
          <w:numId w:val="6"/>
        </w:numPr>
        <w:tabs>
          <w:tab w:val="clear" w:pos="1332"/>
          <w:tab w:val="num" w:pos="0"/>
          <w:tab w:val="left" w:pos="720"/>
          <w:tab w:val="left" w:pos="993"/>
          <w:tab w:val="num" w:pos="1283"/>
        </w:tabs>
        <w:spacing w:after="0" w:line="240" w:lineRule="auto"/>
        <w:ind w:left="567" w:hanging="567"/>
        <w:contextualSpacing w:val="0"/>
        <w:rPr>
          <w:rFonts w:eastAsia="Times New Roman" w:cs="Times New Roman"/>
          <w:szCs w:val="24"/>
        </w:rPr>
      </w:pPr>
      <w:r w:rsidRPr="00197EDA">
        <w:rPr>
          <w:rFonts w:eastAsia="Times New Roman" w:cs="Times New Roman"/>
        </w:rPr>
        <w:t>PIRCĒJAM ir zināmi un saistoši visi īpašuma lietošanas tiesību ierobežojumi, kas nostiprināti zemesgrāmatā.</w:t>
      </w:r>
    </w:p>
    <w:p w14:paraId="31E11308" w14:textId="77777777" w:rsidR="00CA3384" w:rsidRPr="00197EDA" w:rsidRDefault="00CA3384" w:rsidP="00CA3384">
      <w:pPr>
        <w:tabs>
          <w:tab w:val="left" w:pos="720"/>
          <w:tab w:val="left" w:pos="993"/>
          <w:tab w:val="num" w:pos="1283"/>
        </w:tabs>
        <w:spacing w:after="0" w:line="240" w:lineRule="auto"/>
        <w:ind w:left="567"/>
        <w:contextualSpacing w:val="0"/>
        <w:rPr>
          <w:rFonts w:eastAsia="Times New Roman" w:cs="Times New Roman"/>
          <w:szCs w:val="24"/>
        </w:rPr>
      </w:pPr>
    </w:p>
    <w:p w14:paraId="22A3F4A6" w14:textId="77777777" w:rsidR="00CA3384" w:rsidRPr="00197EDA"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Pušu apliecinājumi</w:t>
      </w:r>
    </w:p>
    <w:p w14:paraId="06ED3683" w14:textId="77777777" w:rsidR="00CA3384" w:rsidRPr="00197EDA" w:rsidRDefault="00CA3384" w:rsidP="00CA3384">
      <w:pPr>
        <w:numPr>
          <w:ilvl w:val="1"/>
          <w:numId w:val="6"/>
        </w:numPr>
        <w:tabs>
          <w:tab w:val="clear" w:pos="1332"/>
          <w:tab w:val="num" w:pos="0"/>
          <w:tab w:val="num" w:pos="567"/>
          <w:tab w:val="left" w:pos="720"/>
          <w:tab w:val="left" w:pos="1080"/>
        </w:tabs>
        <w:spacing w:after="0" w:line="240" w:lineRule="auto"/>
        <w:ind w:left="567" w:hanging="567"/>
        <w:contextualSpacing w:val="0"/>
        <w:rPr>
          <w:rFonts w:eastAsia="Times New Roman" w:cs="Times New Roman"/>
        </w:rPr>
      </w:pPr>
      <w:r w:rsidRPr="00197EDA">
        <w:rPr>
          <w:rFonts w:eastAsia="Times New Roman" w:cs="Times New Roman"/>
          <w:caps/>
        </w:rPr>
        <w:t>Pārdevējs</w:t>
      </w:r>
      <w:r w:rsidRPr="00197EDA">
        <w:rPr>
          <w:rFonts w:eastAsia="Times New Roman" w:cs="Times New Roman"/>
        </w:rPr>
        <w:t xml:space="preserve"> apliecina, ka līdz šī Līguma noslēgšanai </w:t>
      </w:r>
      <w:r w:rsidRPr="00197EDA">
        <w:rPr>
          <w:rFonts w:eastAsia="Times New Roman" w:cs="Times New Roman"/>
          <w:caps/>
        </w:rPr>
        <w:t>Objekts</w:t>
      </w:r>
      <w:r w:rsidRPr="00197EDA">
        <w:rPr>
          <w:rFonts w:eastAsia="Times New Roman" w:cs="Times New Roman"/>
        </w:rPr>
        <w:t xml:space="preserve"> nav nevienam citam atsavināts, un par to nav strīda, par kuriem </w:t>
      </w:r>
      <w:r w:rsidRPr="00197EDA">
        <w:rPr>
          <w:rFonts w:eastAsia="Times New Roman" w:cs="Times New Roman"/>
          <w:caps/>
        </w:rPr>
        <w:t>Pircējam</w:t>
      </w:r>
      <w:r w:rsidRPr="00197EDA">
        <w:rPr>
          <w:rFonts w:eastAsia="Times New Roman" w:cs="Times New Roman"/>
        </w:rPr>
        <w:t xml:space="preserve"> nebūtu zināms.</w:t>
      </w:r>
    </w:p>
    <w:p w14:paraId="5550E787"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caps/>
        </w:rPr>
        <w:t>Pircējs</w:t>
      </w:r>
      <w:r w:rsidRPr="00197EDA">
        <w:rPr>
          <w:rFonts w:eastAsia="Times New Roman" w:cs="Times New Roman"/>
        </w:rPr>
        <w:t xml:space="preserve">, parakstot šo Līgumu, apliecina, ka viņam ir zināms </w:t>
      </w:r>
      <w:r w:rsidRPr="00197EDA">
        <w:rPr>
          <w:rFonts w:eastAsia="Times New Roman" w:cs="Times New Roman"/>
          <w:caps/>
        </w:rPr>
        <w:t>Objekta</w:t>
      </w:r>
      <w:r w:rsidRPr="00197EDA">
        <w:rPr>
          <w:rFonts w:eastAsia="Times New Roman" w:cs="Times New Roman"/>
        </w:rPr>
        <w:t xml:space="preserve"> stāvoklis dabā, tā atrašanās vieta un lietošanas tiesību apgrūtinājumi, un viņam nav pretenziju pret </w:t>
      </w:r>
      <w:r w:rsidRPr="00197EDA">
        <w:rPr>
          <w:rFonts w:eastAsia="Times New Roman" w:cs="Times New Roman"/>
          <w:caps/>
        </w:rPr>
        <w:t>Pārdevēju</w:t>
      </w:r>
      <w:r w:rsidRPr="00197EDA">
        <w:rPr>
          <w:rFonts w:eastAsia="Times New Roman" w:cs="Times New Roman"/>
        </w:rPr>
        <w:t xml:space="preserve"> šajā sakarā, tagad, kā arī atsakās no tiesībām tādas celt nākotnē.</w:t>
      </w:r>
    </w:p>
    <w:p w14:paraId="1BCEF8C4" w14:textId="77777777" w:rsidR="00CA3384" w:rsidRPr="00197EDA" w:rsidRDefault="00CA3384" w:rsidP="00CA3384">
      <w:pPr>
        <w:numPr>
          <w:ilvl w:val="1"/>
          <w:numId w:val="6"/>
        </w:numPr>
        <w:tabs>
          <w:tab w:val="clear" w:pos="1332"/>
          <w:tab w:val="num" w:pos="0"/>
          <w:tab w:val="num" w:pos="567"/>
          <w:tab w:val="num" w:pos="720"/>
          <w:tab w:val="num" w:pos="792"/>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 </w:t>
      </w:r>
      <w:r w:rsidRPr="00197EDA">
        <w:rPr>
          <w:rFonts w:eastAsia="Times New Roman" w:cs="Times New Roman"/>
          <w:caps/>
        </w:rPr>
        <w:t>Pircējs</w:t>
      </w:r>
      <w:r w:rsidRPr="00197EDA">
        <w:rPr>
          <w:rFonts w:eastAsia="Times New Roman" w:cs="Times New Roman"/>
        </w:rPr>
        <w:t xml:space="preserve"> apliecina, ka viņam ir pilnībā saprotami Civillikuma 993.pants un 994.pants, ka nekustamā īpašuma nodošana nerada īpašuma tiesības, bet par nekustamā īpašuma īpašnieku atzīstams tikai tas, kas par tādu ierakstīts zemesgrāmatā.</w:t>
      </w:r>
    </w:p>
    <w:p w14:paraId="6E2A3F0F" w14:textId="77777777" w:rsidR="00CA3384" w:rsidRPr="00197EDA" w:rsidRDefault="00CA3384" w:rsidP="00CA3384">
      <w:pPr>
        <w:tabs>
          <w:tab w:val="num" w:pos="720"/>
          <w:tab w:val="num" w:pos="792"/>
          <w:tab w:val="left" w:pos="1080"/>
        </w:tabs>
        <w:ind w:left="567"/>
        <w:rPr>
          <w:rFonts w:eastAsia="Times New Roman" w:cs="Times New Roman"/>
        </w:rPr>
      </w:pPr>
    </w:p>
    <w:p w14:paraId="65C203B4" w14:textId="77777777" w:rsidR="00CA3384" w:rsidRPr="00197EDA" w:rsidRDefault="00CA3384" w:rsidP="00CA3384">
      <w:pPr>
        <w:numPr>
          <w:ilvl w:val="0"/>
          <w:numId w:val="6"/>
        </w:numPr>
        <w:tabs>
          <w:tab w:val="clear" w:pos="360"/>
          <w:tab w:val="num" w:pos="0"/>
          <w:tab w:val="left" w:pos="1080"/>
        </w:tabs>
        <w:spacing w:after="0" w:line="240" w:lineRule="auto"/>
        <w:ind w:left="567" w:hanging="567"/>
        <w:contextualSpacing w:val="0"/>
        <w:jc w:val="center"/>
        <w:rPr>
          <w:rFonts w:eastAsia="Times New Roman" w:cs="Times New Roman"/>
          <w:b/>
          <w:bCs/>
          <w:caps/>
        </w:rPr>
      </w:pPr>
      <w:r w:rsidRPr="00197EDA">
        <w:rPr>
          <w:rFonts w:eastAsia="Times New Roman" w:cs="Times New Roman"/>
          <w:b/>
          <w:bCs/>
          <w:caps/>
        </w:rPr>
        <w:t>Citi noteikumi</w:t>
      </w:r>
    </w:p>
    <w:p w14:paraId="5F1507E6"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Šis Līgums ir saistošs </w:t>
      </w:r>
      <w:r w:rsidRPr="00197EDA">
        <w:rPr>
          <w:rFonts w:eastAsia="Times New Roman" w:cs="Times New Roman"/>
          <w:caps/>
        </w:rPr>
        <w:t>Pušu</w:t>
      </w:r>
      <w:r w:rsidRPr="00197EDA">
        <w:rPr>
          <w:rFonts w:eastAsia="Times New Roman" w:cs="Times New Roman"/>
        </w:rPr>
        <w:t xml:space="preserve"> tiesību un saistību pārņēmējiem.</w:t>
      </w:r>
    </w:p>
    <w:p w14:paraId="44DCF7E4"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Līgums stājas spēkā ar parakstīšanas brīdi un ir spēkā līdz </w:t>
      </w:r>
      <w:r w:rsidRPr="00197EDA">
        <w:rPr>
          <w:rFonts w:eastAsia="Times New Roman" w:cs="Times New Roman"/>
          <w:caps/>
        </w:rPr>
        <w:t>Pušu</w:t>
      </w:r>
      <w:r w:rsidRPr="00197EDA">
        <w:rPr>
          <w:rFonts w:eastAsia="Times New Roman" w:cs="Times New Roman"/>
        </w:rPr>
        <w:t xml:space="preserve"> saistību pilnīgai izpildei.</w:t>
      </w:r>
    </w:p>
    <w:p w14:paraId="6C1ED0E6"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Visus strīdus, kas rodas Līguma izpildes gaitā, </w:t>
      </w:r>
      <w:r w:rsidRPr="00197EDA">
        <w:rPr>
          <w:rFonts w:eastAsia="Times New Roman" w:cs="Times New Roman"/>
          <w:caps/>
        </w:rPr>
        <w:t>Puses</w:t>
      </w:r>
      <w:r w:rsidRPr="00197EDA">
        <w:rPr>
          <w:rFonts w:eastAsia="Times New Roman" w:cs="Times New Roman"/>
        </w:rPr>
        <w:t xml:space="preserve"> cenšas atrisināt pārrunu ceļā, ja tas nav iespējams, tad strīdu izskata vispārējās jurisdikcijas tiesa.</w:t>
      </w:r>
    </w:p>
    <w:p w14:paraId="7540F70C"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Gadījums, kad viena </w:t>
      </w:r>
      <w:r w:rsidRPr="00197EDA">
        <w:rPr>
          <w:rFonts w:eastAsia="Times New Roman" w:cs="Times New Roman"/>
          <w:caps/>
        </w:rPr>
        <w:t>Puse</w:t>
      </w:r>
      <w:r w:rsidRPr="00197EDA">
        <w:rPr>
          <w:rFonts w:eastAsia="Times New Roman" w:cs="Times New Roman"/>
        </w:rPr>
        <w:t xml:space="preserve"> uzsāk strīdu (tajā skaitā – iesniedz prasību tiesā), nav uzskatāms par pamatu, lai nepildītu ar šo Līgumu uzņemtās saistības.</w:t>
      </w:r>
    </w:p>
    <w:p w14:paraId="58526BFD"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 xml:space="preserve">Līgums atceļams, grozāms vai papildināms, tikai </w:t>
      </w:r>
      <w:r w:rsidRPr="00197EDA">
        <w:rPr>
          <w:rFonts w:eastAsia="Times New Roman" w:cs="Times New Roman"/>
          <w:caps/>
        </w:rPr>
        <w:t>Pusēm</w:t>
      </w:r>
      <w:r w:rsidRPr="00197EDA">
        <w:rPr>
          <w:rFonts w:eastAsia="Times New Roman" w:cs="Times New Roman"/>
        </w:rPr>
        <w:t xml:space="preserve"> rakstiski vienojoties, Vienošanās par izmaiņām Līgumā noformējama rakstveidā un </w:t>
      </w:r>
      <w:r w:rsidRPr="00197EDA">
        <w:rPr>
          <w:rFonts w:eastAsia="Times New Roman" w:cs="Times New Roman"/>
          <w:caps/>
        </w:rPr>
        <w:t>Pušu</w:t>
      </w:r>
      <w:r w:rsidRPr="00197EDA">
        <w:rPr>
          <w:rFonts w:eastAsia="Times New Roman" w:cs="Times New Roman"/>
        </w:rPr>
        <w:t xml:space="preserve"> parakstīta kļūst par šī Līguma neatņemamu sastāvdaļu.</w:t>
      </w:r>
    </w:p>
    <w:p w14:paraId="6D05A0A6" w14:textId="77777777" w:rsidR="00CA3384" w:rsidRPr="00197EDA" w:rsidRDefault="00CA3384" w:rsidP="00CA3384">
      <w:pPr>
        <w:numPr>
          <w:ilvl w:val="1"/>
          <w:numId w:val="6"/>
        </w:numPr>
        <w:tabs>
          <w:tab w:val="clear" w:pos="1332"/>
          <w:tab w:val="num" w:pos="0"/>
          <w:tab w:val="num" w:pos="567"/>
          <w:tab w:val="num" w:pos="900"/>
          <w:tab w:val="left" w:pos="1080"/>
        </w:tabs>
        <w:spacing w:after="0" w:line="240" w:lineRule="auto"/>
        <w:ind w:left="567" w:hanging="567"/>
        <w:contextualSpacing w:val="0"/>
        <w:rPr>
          <w:rFonts w:eastAsia="Times New Roman" w:cs="Times New Roman"/>
        </w:rPr>
      </w:pPr>
      <w:r w:rsidRPr="00197EDA">
        <w:rPr>
          <w:rFonts w:eastAsia="Times New Roman" w:cs="Times New Roman"/>
        </w:rPr>
        <w:t>Līgums sastādīts latviešu valodā uz ___ lapām 4 (četros) eksemplāros, no kuriem divi eksemplāri tiek nodoti Pircējam, divi eksemplāri paliek Pārdevējam.</w:t>
      </w:r>
    </w:p>
    <w:p w14:paraId="0BF0F50C" w14:textId="77777777" w:rsidR="00CA3384" w:rsidRPr="00197EDA" w:rsidRDefault="00CA3384" w:rsidP="00CA3384">
      <w:pPr>
        <w:tabs>
          <w:tab w:val="num" w:pos="900"/>
          <w:tab w:val="left" w:pos="1080"/>
        </w:tabs>
        <w:ind w:left="567"/>
        <w:rPr>
          <w:rFonts w:eastAsia="Times New Roman" w:cs="Times New Roman"/>
        </w:rPr>
      </w:pPr>
    </w:p>
    <w:p w14:paraId="35F580D6" w14:textId="77777777" w:rsidR="00CA3384" w:rsidRPr="00197EDA" w:rsidRDefault="00CA3384" w:rsidP="00CA3384">
      <w:pPr>
        <w:numPr>
          <w:ilvl w:val="0"/>
          <w:numId w:val="6"/>
        </w:numPr>
        <w:tabs>
          <w:tab w:val="clear" w:pos="360"/>
          <w:tab w:val="left" w:pos="1080"/>
        </w:tabs>
        <w:spacing w:after="0" w:line="240" w:lineRule="auto"/>
        <w:contextualSpacing w:val="0"/>
        <w:jc w:val="center"/>
        <w:rPr>
          <w:rFonts w:eastAsia="Times New Roman" w:cs="Times New Roman"/>
          <w:b/>
          <w:bCs/>
        </w:rPr>
      </w:pPr>
      <w:r w:rsidRPr="00197EDA">
        <w:rPr>
          <w:rFonts w:eastAsia="Times New Roman" w:cs="Times New Roman"/>
          <w:b/>
          <w:bCs/>
        </w:rPr>
        <w:t>PUŠU REKVIZĪTI</w:t>
      </w:r>
    </w:p>
    <w:p w14:paraId="265C636A" w14:textId="77777777" w:rsidR="00CA3384" w:rsidRPr="00197EDA" w:rsidRDefault="00CA3384" w:rsidP="00CA3384">
      <w:pPr>
        <w:tabs>
          <w:tab w:val="left" w:pos="1080"/>
        </w:tabs>
        <w:spacing w:after="0" w:line="240" w:lineRule="auto"/>
        <w:ind w:left="360"/>
        <w:contextualSpacing w:val="0"/>
        <w:rPr>
          <w:rFonts w:eastAsia="Times New Roman" w:cs="Times New Roman"/>
          <w:b/>
          <w:bCs/>
        </w:rPr>
      </w:pPr>
    </w:p>
    <w:tbl>
      <w:tblPr>
        <w:tblW w:w="0" w:type="auto"/>
        <w:tblLook w:val="01E0" w:firstRow="1" w:lastRow="1" w:firstColumn="1" w:lastColumn="1" w:noHBand="0" w:noVBand="0"/>
      </w:tblPr>
      <w:tblGrid>
        <w:gridCol w:w="4598"/>
        <w:gridCol w:w="4589"/>
      </w:tblGrid>
      <w:tr w:rsidR="00CA3384" w:rsidRPr="00197EDA" w14:paraId="0544F449" w14:textId="77777777" w:rsidTr="00533027">
        <w:trPr>
          <w:trHeight w:val="2134"/>
        </w:trPr>
        <w:tc>
          <w:tcPr>
            <w:tcW w:w="4598" w:type="dxa"/>
          </w:tcPr>
          <w:p w14:paraId="415EB2E6" w14:textId="77777777" w:rsidR="00CA3384" w:rsidRPr="00197EDA" w:rsidRDefault="00CA3384" w:rsidP="00533027">
            <w:pPr>
              <w:rPr>
                <w:rFonts w:eastAsia="Times New Roman" w:cs="Times New Roman"/>
                <w:b/>
                <w:caps/>
              </w:rPr>
            </w:pPr>
            <w:r w:rsidRPr="00197EDA">
              <w:rPr>
                <w:rFonts w:eastAsia="Times New Roman" w:cs="Times New Roman"/>
                <w:b/>
                <w:caps/>
              </w:rPr>
              <w:t>Pārdevējs</w:t>
            </w:r>
          </w:p>
          <w:p w14:paraId="6901EFC7" w14:textId="77777777" w:rsidR="00CA3384" w:rsidRPr="00197EDA" w:rsidRDefault="00CA3384" w:rsidP="00533027">
            <w:pPr>
              <w:widowControl w:val="0"/>
              <w:ind w:right="-691"/>
              <w:jc w:val="left"/>
              <w:outlineLvl w:val="2"/>
              <w:rPr>
                <w:rFonts w:eastAsia="Times New Roman" w:cs="Times New Roman"/>
                <w:b/>
                <w:bCs/>
                <w:szCs w:val="24"/>
                <w:lang w:eastAsia="lv-LV"/>
              </w:rPr>
            </w:pPr>
            <w:r w:rsidRPr="00197EDA">
              <w:rPr>
                <w:rFonts w:eastAsia="Times New Roman" w:cs="Times New Roman"/>
                <w:b/>
                <w:bCs/>
                <w:szCs w:val="24"/>
                <w:lang w:eastAsia="lv-LV"/>
              </w:rPr>
              <w:t>Limbažu novada pašvaldība</w:t>
            </w:r>
          </w:p>
          <w:p w14:paraId="0A58976A"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Nodokļu maksātāja reģ.Nr.90009114631</w:t>
            </w:r>
            <w:r w:rsidRPr="00197EDA">
              <w:rPr>
                <w:rFonts w:eastAsia="Times New Roman" w:cs="Times New Roman"/>
                <w:bCs/>
                <w:szCs w:val="24"/>
                <w:lang w:eastAsia="lv-LV"/>
              </w:rPr>
              <w:tab/>
            </w:r>
          </w:p>
          <w:p w14:paraId="03B56320"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Juridiskā adrese: Rīgas iela 16</w:t>
            </w:r>
          </w:p>
          <w:p w14:paraId="60A87D24"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Limbaži, Limbažu novads, LV-4001</w:t>
            </w:r>
          </w:p>
          <w:p w14:paraId="3AD5C8F6"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eastAsia="Times New Roman" w:cs="Times New Roman"/>
                <w:bCs/>
                <w:szCs w:val="24"/>
                <w:lang w:eastAsia="lv-LV"/>
              </w:rPr>
              <w:t>Bankas rekvizīti: AS “SEB banka”</w:t>
            </w:r>
          </w:p>
          <w:p w14:paraId="368B5B03" w14:textId="77777777" w:rsidR="00CA3384" w:rsidRPr="00197EDA" w:rsidRDefault="00CA3384" w:rsidP="00533027">
            <w:pPr>
              <w:widowControl w:val="0"/>
              <w:ind w:right="-691"/>
              <w:jc w:val="left"/>
              <w:outlineLvl w:val="2"/>
              <w:rPr>
                <w:rFonts w:eastAsia="Times New Roman" w:cs="Times New Roman"/>
                <w:bCs/>
                <w:szCs w:val="24"/>
                <w:lang w:eastAsia="lv-LV"/>
              </w:rPr>
            </w:pPr>
            <w:r w:rsidRPr="00197EDA">
              <w:rPr>
                <w:rFonts w:cs="Times New Roman"/>
                <w:bCs/>
                <w:iCs/>
                <w:noProof/>
                <w:szCs w:val="24"/>
                <w:lang w:eastAsia="lv-LV"/>
              </w:rPr>
              <mc:AlternateContent>
                <mc:Choice Requires="wps">
                  <w:drawing>
                    <wp:anchor distT="0" distB="0" distL="114300" distR="114300" simplePos="0" relativeHeight="251667456" behindDoc="0" locked="0" layoutInCell="1" allowOverlap="1" wp14:anchorId="595D0E24" wp14:editId="61F454FE">
                      <wp:simplePos x="0" y="0"/>
                      <wp:positionH relativeFrom="column">
                        <wp:posOffset>41910</wp:posOffset>
                      </wp:positionH>
                      <wp:positionV relativeFrom="paragraph">
                        <wp:posOffset>791210</wp:posOffset>
                      </wp:positionV>
                      <wp:extent cx="2600325" cy="0"/>
                      <wp:effectExtent l="0" t="0" r="28575" b="19050"/>
                      <wp:wrapNone/>
                      <wp:docPr id="2" name="Taisns savienotājs 3"/>
                      <wp:cNvGraphicFramePr/>
                      <a:graphic xmlns:a="http://schemas.openxmlformats.org/drawingml/2006/main">
                        <a:graphicData uri="http://schemas.microsoft.com/office/word/2010/wordprocessingShape">
                          <wps:wsp>
                            <wps:cNvCnPr/>
                            <wps:spPr>
                              <a:xfrm flipV="1">
                                <a:off x="0" y="0"/>
                                <a:ext cx="2600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36F2276" id="Taisns savienotājs 3" o:spid="_x0000_s1026" style="position:absolute;flip:y;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3pt,62.3pt" to="208.05pt,6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" strokecolor="black [3213]"/>
                  </w:pict>
                </mc:Fallback>
              </mc:AlternateContent>
            </w:r>
            <w:r w:rsidRPr="00197EDA">
              <w:rPr>
                <w:rFonts w:eastAsia="Times New Roman" w:cs="Times New Roman"/>
                <w:bCs/>
                <w:szCs w:val="24"/>
                <w:lang w:eastAsia="lv-LV"/>
              </w:rPr>
              <w:t xml:space="preserve">Konts Nr.LV37UNLA0050014284308 </w:t>
            </w:r>
          </w:p>
          <w:p w14:paraId="1B2F4D2C" w14:textId="77777777" w:rsidR="00CA3384" w:rsidRPr="00197EDA" w:rsidRDefault="00CA3384" w:rsidP="00533027">
            <w:pPr>
              <w:rPr>
                <w:rFonts w:eastAsia="Times New Roman" w:cs="Times New Roman"/>
                <w:b/>
                <w:caps/>
              </w:rPr>
            </w:pPr>
            <w:r w:rsidRPr="00197EDA">
              <w:rPr>
                <w:rFonts w:eastAsia="Times New Roman" w:cs="Times New Roman"/>
                <w:bCs/>
                <w:szCs w:val="24"/>
                <w:lang w:eastAsia="lv-LV"/>
              </w:rPr>
              <w:t>Kods UNLALV2X</w:t>
            </w:r>
          </w:p>
        </w:tc>
        <w:tc>
          <w:tcPr>
            <w:tcW w:w="4589" w:type="dxa"/>
          </w:tcPr>
          <w:p w14:paraId="00B0449D" w14:textId="77777777" w:rsidR="00CA3384" w:rsidRPr="00197EDA" w:rsidRDefault="00CA3384" w:rsidP="00533027">
            <w:pPr>
              <w:ind w:left="283"/>
              <w:rPr>
                <w:rFonts w:eastAsia="Times New Roman" w:cs="Times New Roman"/>
                <w:b/>
                <w:caps/>
              </w:rPr>
            </w:pPr>
            <w:r w:rsidRPr="00197EDA">
              <w:rPr>
                <w:rFonts w:eastAsia="Times New Roman" w:cs="Times New Roman"/>
                <w:b/>
                <w:caps/>
                <w:noProof/>
                <w:szCs w:val="24"/>
                <w:lang w:eastAsia="lv-LV"/>
              </w:rPr>
              <mc:AlternateContent>
                <mc:Choice Requires="wps">
                  <w:drawing>
                    <wp:anchor distT="0" distB="0" distL="114300" distR="114300" simplePos="0" relativeHeight="251671552" behindDoc="0" locked="0" layoutInCell="1" allowOverlap="1" wp14:anchorId="756D6CE9" wp14:editId="01F82248">
                      <wp:simplePos x="0" y="0"/>
                      <wp:positionH relativeFrom="column">
                        <wp:posOffset>7620</wp:posOffset>
                      </wp:positionH>
                      <wp:positionV relativeFrom="paragraph">
                        <wp:posOffset>756920</wp:posOffset>
                      </wp:positionV>
                      <wp:extent cx="2476500" cy="0"/>
                      <wp:effectExtent l="0" t="0" r="19050" b="19050"/>
                      <wp:wrapNone/>
                      <wp:docPr id="4" name="Taisns savienotājs 9"/>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DD0B884" id="Taisns savienotājs 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59.6pt" to="195.6pt,5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" strokecolor="black [3213]"/>
                  </w:pict>
                </mc:Fallback>
              </mc:AlternateContent>
            </w:r>
            <w:r w:rsidRPr="00197EDA">
              <w:rPr>
                <w:rFonts w:eastAsia="Times New Roman" w:cs="Times New Roman"/>
                <w:b/>
                <w:caps/>
                <w:noProof/>
                <w:szCs w:val="24"/>
                <w:lang w:eastAsia="lv-LV"/>
              </w:rPr>
              <mc:AlternateContent>
                <mc:Choice Requires="wps">
                  <w:drawing>
                    <wp:anchor distT="0" distB="0" distL="114300" distR="114300" simplePos="0" relativeHeight="251670528" behindDoc="0" locked="0" layoutInCell="1" allowOverlap="1" wp14:anchorId="2747CC8B" wp14:editId="087EC6AB">
                      <wp:simplePos x="0" y="0"/>
                      <wp:positionH relativeFrom="column">
                        <wp:posOffset>7620</wp:posOffset>
                      </wp:positionH>
                      <wp:positionV relativeFrom="paragraph">
                        <wp:posOffset>1071245</wp:posOffset>
                      </wp:positionV>
                      <wp:extent cx="2419350" cy="0"/>
                      <wp:effectExtent l="0" t="0" r="19050" b="19050"/>
                      <wp:wrapNone/>
                      <wp:docPr id="10" name="Taisns savienotājs 8"/>
                      <wp:cNvGraphicFramePr/>
                      <a:graphic xmlns:a="http://schemas.openxmlformats.org/drawingml/2006/main">
                        <a:graphicData uri="http://schemas.microsoft.com/office/word/2010/wordprocessingShape">
                          <wps:wsp>
                            <wps:cNvCnPr/>
                            <wps:spPr>
                              <a:xfrm>
                                <a:off x="0" y="0"/>
                                <a:ext cx="2419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5E46E68" id="Taisns savienotājs 8"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pt,84.35pt" to="191.1pt,8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" strokecolor="black [3213]"/>
                  </w:pict>
                </mc:Fallback>
              </mc:AlternateContent>
            </w:r>
            <w:r w:rsidRPr="00197EDA">
              <w:rPr>
                <w:rFonts w:eastAsia="Times New Roman" w:cs="Times New Roman"/>
                <w:b/>
                <w:caps/>
                <w:noProof/>
                <w:szCs w:val="24"/>
                <w:lang w:eastAsia="lv-LV"/>
              </w:rPr>
              <mc:AlternateContent>
                <mc:Choice Requires="wps">
                  <w:drawing>
                    <wp:anchor distT="0" distB="0" distL="114300" distR="114300" simplePos="0" relativeHeight="251669504" behindDoc="0" locked="0" layoutInCell="1" allowOverlap="1" wp14:anchorId="02985442" wp14:editId="28E51C0E">
                      <wp:simplePos x="0" y="0"/>
                      <wp:positionH relativeFrom="column">
                        <wp:posOffset>7620</wp:posOffset>
                      </wp:positionH>
                      <wp:positionV relativeFrom="paragraph">
                        <wp:posOffset>1682749</wp:posOffset>
                      </wp:positionV>
                      <wp:extent cx="2476500" cy="0"/>
                      <wp:effectExtent l="0" t="0" r="19050" b="19050"/>
                      <wp:wrapNone/>
                      <wp:docPr id="11" name="Taisns savienotājs 6"/>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9EF2C37" id="Taisns savienotājs 6" o:spid="_x0000_s1026" style="position:absolute;flip:y;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32.5pt" to="195.6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" strokecolor="black [3213]"/>
                  </w:pict>
                </mc:Fallback>
              </mc:AlternateContent>
            </w:r>
            <w:r w:rsidRPr="00197EDA">
              <w:rPr>
                <w:rFonts w:eastAsia="Times New Roman" w:cs="Times New Roman"/>
                <w:b/>
                <w:caps/>
                <w:noProof/>
                <w:szCs w:val="24"/>
                <w:lang w:eastAsia="lv-LV"/>
              </w:rPr>
              <mc:AlternateContent>
                <mc:Choice Requires="wps">
                  <w:drawing>
                    <wp:anchor distT="0" distB="0" distL="114300" distR="114300" simplePos="0" relativeHeight="251668480" behindDoc="0" locked="0" layoutInCell="1" allowOverlap="1" wp14:anchorId="787201C7" wp14:editId="48BB2514">
                      <wp:simplePos x="0" y="0"/>
                      <wp:positionH relativeFrom="column">
                        <wp:posOffset>7620</wp:posOffset>
                      </wp:positionH>
                      <wp:positionV relativeFrom="paragraph">
                        <wp:posOffset>1377950</wp:posOffset>
                      </wp:positionV>
                      <wp:extent cx="2476500" cy="0"/>
                      <wp:effectExtent l="0" t="0" r="19050" b="19050"/>
                      <wp:wrapNone/>
                      <wp:docPr id="12" name="Taisns savienotājs 5"/>
                      <wp:cNvGraphicFramePr/>
                      <a:graphic xmlns:a="http://schemas.openxmlformats.org/drawingml/2006/main">
                        <a:graphicData uri="http://schemas.microsoft.com/office/word/2010/wordprocessingShape">
                          <wps:wsp>
                            <wps:cNvCnPr/>
                            <wps:spPr>
                              <a:xfrm flipV="1">
                                <a:off x="0" y="0"/>
                                <a:ext cx="24765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2E47612" id="Taisns savienotājs 5" o:spid="_x0000_s1026" style="position:absolute;flip:y;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8.5pt" to="195.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" strokecolor="black [3213]"/>
                  </w:pict>
                </mc:Fallback>
              </mc:AlternateContent>
            </w:r>
            <w:r w:rsidRPr="00197EDA">
              <w:rPr>
                <w:rFonts w:eastAsia="Times New Roman" w:cs="Times New Roman"/>
                <w:b/>
                <w:caps/>
              </w:rPr>
              <w:t>Pircējs</w:t>
            </w:r>
          </w:p>
        </w:tc>
      </w:tr>
      <w:tr w:rsidR="00CA3384" w:rsidRPr="00197EDA" w14:paraId="048269F5" w14:textId="77777777" w:rsidTr="00533027">
        <w:trPr>
          <w:trHeight w:val="275"/>
        </w:trPr>
        <w:tc>
          <w:tcPr>
            <w:tcW w:w="4598" w:type="dxa"/>
          </w:tcPr>
          <w:p w14:paraId="415C3F4E" w14:textId="77777777" w:rsidR="00CA3384" w:rsidRPr="00197EDA" w:rsidRDefault="00CA3384" w:rsidP="00533027">
            <w:pPr>
              <w:tabs>
                <w:tab w:val="left" w:pos="900"/>
              </w:tabs>
              <w:rPr>
                <w:rFonts w:cs="Times New Roman"/>
                <w:b/>
                <w:szCs w:val="24"/>
              </w:rPr>
            </w:pPr>
          </w:p>
        </w:tc>
        <w:tc>
          <w:tcPr>
            <w:tcW w:w="4589" w:type="dxa"/>
          </w:tcPr>
          <w:p w14:paraId="0AF56DD0" w14:textId="77777777" w:rsidR="00CA3384" w:rsidRPr="00197EDA" w:rsidRDefault="00CA3384" w:rsidP="00533027">
            <w:pPr>
              <w:ind w:left="283"/>
              <w:rPr>
                <w:rFonts w:eastAsia="Times New Roman" w:cs="Times New Roman"/>
                <w:b/>
                <w:caps/>
              </w:rPr>
            </w:pPr>
          </w:p>
        </w:tc>
      </w:tr>
      <w:tr w:rsidR="00CA3384" w:rsidRPr="00197EDA" w14:paraId="56B47DAD" w14:textId="77777777" w:rsidTr="00533027">
        <w:trPr>
          <w:trHeight w:val="261"/>
        </w:trPr>
        <w:tc>
          <w:tcPr>
            <w:tcW w:w="4598" w:type="dxa"/>
          </w:tcPr>
          <w:p w14:paraId="1A27819F" w14:textId="77777777" w:rsidR="00CA3384" w:rsidRPr="00197EDA" w:rsidRDefault="00CA3384" w:rsidP="00533027">
            <w:pPr>
              <w:tabs>
                <w:tab w:val="left" w:pos="900"/>
              </w:tabs>
              <w:rPr>
                <w:rFonts w:cs="Times New Roman"/>
                <w:szCs w:val="24"/>
              </w:rPr>
            </w:pPr>
          </w:p>
        </w:tc>
        <w:tc>
          <w:tcPr>
            <w:tcW w:w="4589" w:type="dxa"/>
          </w:tcPr>
          <w:p w14:paraId="78A46B47" w14:textId="77777777" w:rsidR="00CA3384" w:rsidRPr="00197EDA" w:rsidRDefault="00CA3384" w:rsidP="00533027">
            <w:pPr>
              <w:ind w:left="283"/>
              <w:rPr>
                <w:rFonts w:eastAsia="Times New Roman" w:cs="Times New Roman"/>
                <w:b/>
                <w:caps/>
              </w:rPr>
            </w:pPr>
          </w:p>
        </w:tc>
      </w:tr>
      <w:tr w:rsidR="00CA3384" w:rsidRPr="00197EDA" w14:paraId="100DC430" w14:textId="77777777" w:rsidTr="00533027">
        <w:trPr>
          <w:trHeight w:val="261"/>
        </w:trPr>
        <w:tc>
          <w:tcPr>
            <w:tcW w:w="4598" w:type="dxa"/>
          </w:tcPr>
          <w:p w14:paraId="65462B7D" w14:textId="77777777" w:rsidR="00CA3384" w:rsidRPr="00197EDA" w:rsidRDefault="00CA3384" w:rsidP="00533027">
            <w:pPr>
              <w:tabs>
                <w:tab w:val="left" w:pos="900"/>
              </w:tabs>
              <w:rPr>
                <w:rFonts w:cs="Times New Roman"/>
                <w:szCs w:val="24"/>
              </w:rPr>
            </w:pPr>
          </w:p>
        </w:tc>
        <w:tc>
          <w:tcPr>
            <w:tcW w:w="4589" w:type="dxa"/>
          </w:tcPr>
          <w:p w14:paraId="4FFF4BDA" w14:textId="77777777" w:rsidR="00CA3384" w:rsidRPr="00197EDA" w:rsidRDefault="00CA3384" w:rsidP="00533027">
            <w:pPr>
              <w:ind w:left="283"/>
              <w:rPr>
                <w:rFonts w:eastAsia="Times New Roman" w:cs="Times New Roman"/>
                <w:b/>
                <w:caps/>
              </w:rPr>
            </w:pPr>
          </w:p>
        </w:tc>
      </w:tr>
      <w:tr w:rsidR="00CA3384" w:rsidRPr="00197EDA" w14:paraId="6D9CB841" w14:textId="77777777" w:rsidTr="00533027">
        <w:trPr>
          <w:trHeight w:val="275"/>
        </w:trPr>
        <w:tc>
          <w:tcPr>
            <w:tcW w:w="4598" w:type="dxa"/>
          </w:tcPr>
          <w:p w14:paraId="7B2C1EAE" w14:textId="77777777" w:rsidR="00CA3384" w:rsidRPr="00197EDA" w:rsidRDefault="00CA3384" w:rsidP="00533027">
            <w:pPr>
              <w:tabs>
                <w:tab w:val="left" w:pos="900"/>
              </w:tabs>
              <w:rPr>
                <w:rFonts w:cs="Times New Roman"/>
                <w:szCs w:val="24"/>
              </w:rPr>
            </w:pPr>
            <w:r w:rsidRPr="00197EDA">
              <w:rPr>
                <w:rFonts w:cs="Times New Roman"/>
                <w:szCs w:val="24"/>
              </w:rPr>
              <w:t xml:space="preserve">                                    D. Zemmers</w:t>
            </w:r>
          </w:p>
        </w:tc>
        <w:tc>
          <w:tcPr>
            <w:tcW w:w="4589" w:type="dxa"/>
          </w:tcPr>
          <w:p w14:paraId="66A1F0B8" w14:textId="77777777" w:rsidR="00CA3384" w:rsidRPr="00197EDA" w:rsidRDefault="00CA3384" w:rsidP="00533027">
            <w:pPr>
              <w:ind w:left="283"/>
              <w:rPr>
                <w:rFonts w:eastAsia="Times New Roman" w:cs="Times New Roman"/>
                <w:b/>
                <w:caps/>
              </w:rPr>
            </w:pPr>
          </w:p>
        </w:tc>
      </w:tr>
    </w:tbl>
    <w:p w14:paraId="305587A8" w14:textId="77777777" w:rsidR="00121B1E" w:rsidRPr="00197EDA" w:rsidRDefault="00121B1E" w:rsidP="00CA3384">
      <w:pPr>
        <w:jc w:val="center"/>
      </w:pPr>
    </w:p>
    <w:sectPr w:rsidR="00121B1E" w:rsidRPr="00197EDA" w:rsidSect="00D6511D">
      <w:headerReference w:type="first" r:id="rId11"/>
      <w:pgSz w:w="11907" w:h="16840" w:code="9"/>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B962B2" w14:textId="77777777" w:rsidR="00F7569E" w:rsidRDefault="00F7569E">
      <w:pPr>
        <w:spacing w:after="0" w:line="240" w:lineRule="auto"/>
      </w:pPr>
      <w:r>
        <w:separator/>
      </w:r>
    </w:p>
  </w:endnote>
  <w:endnote w:type="continuationSeparator" w:id="0">
    <w:p w14:paraId="6F4DDD4B" w14:textId="77777777" w:rsidR="00F7569E" w:rsidRDefault="00F75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2E11BC" w14:textId="77777777" w:rsidR="00F7569E" w:rsidRDefault="00F7569E">
      <w:pPr>
        <w:spacing w:after="0" w:line="240" w:lineRule="auto"/>
      </w:pPr>
      <w:r>
        <w:separator/>
      </w:r>
    </w:p>
  </w:footnote>
  <w:footnote w:type="continuationSeparator" w:id="0">
    <w:p w14:paraId="5E700D8E" w14:textId="77777777" w:rsidR="00F7569E" w:rsidRDefault="00F756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2829421"/>
      <w:docPartObj>
        <w:docPartGallery w:val="Page Numbers (Top of Page)"/>
        <w:docPartUnique/>
      </w:docPartObj>
    </w:sdtPr>
    <w:sdtEndPr>
      <w:rPr>
        <w:rFonts w:ascii="Times New Roman" w:hAnsi="Times New Roman" w:cs="Times New Roman"/>
        <w:sz w:val="24"/>
        <w:szCs w:val="24"/>
      </w:rPr>
    </w:sdtEndPr>
    <w:sdtContent>
      <w:p w14:paraId="48ABB946" w14:textId="44A61E9A" w:rsidR="008D5D9A" w:rsidRPr="008D5D9A" w:rsidRDefault="008D5D9A">
        <w:pPr>
          <w:pStyle w:val="Galvene"/>
          <w:jc w:val="center"/>
          <w:rPr>
            <w:rFonts w:ascii="Times New Roman" w:hAnsi="Times New Roman" w:cs="Times New Roman"/>
            <w:sz w:val="24"/>
            <w:szCs w:val="24"/>
          </w:rPr>
        </w:pPr>
        <w:r w:rsidRPr="008D5D9A">
          <w:rPr>
            <w:rFonts w:ascii="Times New Roman" w:hAnsi="Times New Roman" w:cs="Times New Roman"/>
            <w:sz w:val="24"/>
            <w:szCs w:val="24"/>
          </w:rPr>
          <w:fldChar w:fldCharType="begin"/>
        </w:r>
        <w:r w:rsidRPr="008D5D9A">
          <w:rPr>
            <w:rFonts w:ascii="Times New Roman" w:hAnsi="Times New Roman" w:cs="Times New Roman"/>
            <w:sz w:val="24"/>
            <w:szCs w:val="24"/>
          </w:rPr>
          <w:instrText>PAGE   \* MERGEFORMAT</w:instrText>
        </w:r>
        <w:r w:rsidRPr="008D5D9A">
          <w:rPr>
            <w:rFonts w:ascii="Times New Roman" w:hAnsi="Times New Roman" w:cs="Times New Roman"/>
            <w:sz w:val="24"/>
            <w:szCs w:val="24"/>
          </w:rPr>
          <w:fldChar w:fldCharType="separate"/>
        </w:r>
        <w:r w:rsidR="00D6511D">
          <w:rPr>
            <w:rFonts w:ascii="Times New Roman" w:hAnsi="Times New Roman" w:cs="Times New Roman"/>
            <w:noProof/>
            <w:sz w:val="24"/>
            <w:szCs w:val="24"/>
          </w:rPr>
          <w:t>2</w:t>
        </w:r>
        <w:r w:rsidRPr="008D5D9A">
          <w:rPr>
            <w:rFonts w:ascii="Times New Roman" w:hAnsi="Times New Roman" w:cs="Times New Roman"/>
            <w:sz w:val="24"/>
            <w:szCs w:val="24"/>
          </w:rPr>
          <w:fldChar w:fldCharType="end"/>
        </w:r>
      </w:p>
    </w:sdtContent>
  </w:sdt>
  <w:p w14:paraId="4E14E79B" w14:textId="77777777" w:rsidR="00A4651C" w:rsidRPr="00D11705" w:rsidRDefault="00A4651C" w:rsidP="00D11705">
    <w:pPr>
      <w:pStyle w:val="Galvene"/>
      <w:ind w:firstLine="0"/>
      <w:jc w:val="center"/>
      <w:rPr>
        <w:rFonts w:ascii="Times New Roman" w:hAnsi="Times New Roman" w:cs="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7469B" w14:textId="77777777" w:rsidR="00A4651C" w:rsidRPr="00D11705" w:rsidRDefault="00A4651C">
    <w:pPr>
      <w:pStyle w:val="Galvene"/>
      <w:rPr>
        <w:sz w:val="2"/>
        <w:szCs w:val="2"/>
      </w:rPr>
    </w:pPr>
    <w:r w:rsidRPr="00D11705">
      <w:rPr>
        <w:noProof/>
        <w:sz w:val="2"/>
        <w:szCs w:val="2"/>
        <w:lang w:eastAsia="lv-LV"/>
      </w:rPr>
      <w:drawing>
        <wp:anchor distT="0" distB="0" distL="114300" distR="114300" simplePos="0" relativeHeight="251661312" behindDoc="1" locked="0" layoutInCell="1" allowOverlap="1" wp14:anchorId="308A05EF" wp14:editId="3A125C7E">
          <wp:simplePos x="0" y="0"/>
          <wp:positionH relativeFrom="column">
            <wp:posOffset>-1076325</wp:posOffset>
          </wp:positionH>
          <wp:positionV relativeFrom="paragraph">
            <wp:posOffset>-438785</wp:posOffset>
          </wp:positionV>
          <wp:extent cx="7600950" cy="2762250"/>
          <wp:effectExtent l="0" t="0" r="0" b="0"/>
          <wp:wrapTight wrapText="bothSides">
            <wp:wrapPolygon edited="0">
              <wp:start x="0" y="0"/>
              <wp:lineTo x="0" y="21451"/>
              <wp:lineTo x="21546" y="21451"/>
              <wp:lineTo x="21546" y="0"/>
              <wp:lineTo x="0" y="0"/>
            </wp:wrapPolygon>
          </wp:wrapTight>
          <wp:docPr id="13"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0950" cy="2762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69723" w14:textId="77777777" w:rsidR="00A4651C" w:rsidRPr="00D11705" w:rsidRDefault="00A4651C">
    <w:pPr>
      <w:pStyle w:val="Galvene"/>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6D06E" w14:textId="77777777" w:rsidR="00D11705" w:rsidRPr="00D11705" w:rsidRDefault="00F7569E">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C04476"/>
    <w:multiLevelType w:val="hybridMultilevel"/>
    <w:tmpl w:val="241209EC"/>
    <w:lvl w:ilvl="0" w:tplc="E2CC5132">
      <w:start w:val="1"/>
      <w:numFmt w:val="decimal"/>
      <w:lvlText w:val="%1."/>
      <w:lvlJc w:val="left"/>
      <w:pPr>
        <w:tabs>
          <w:tab w:val="num" w:pos="1755"/>
        </w:tabs>
        <w:ind w:left="1755" w:hanging="1035"/>
      </w:pPr>
      <w:rPr>
        <w:rFonts w:ascii="Times New Roman" w:eastAsia="Times New Roman" w:hAnsi="Times New Roman"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71872DD"/>
    <w:multiLevelType w:val="hybridMultilevel"/>
    <w:tmpl w:val="F8A81088"/>
    <w:lvl w:ilvl="0" w:tplc="2C2CDC88">
      <w:start w:val="3"/>
      <w:numFmt w:val="bullet"/>
      <w:lvlText w:val="-"/>
      <w:lvlJc w:val="left"/>
      <w:pPr>
        <w:ind w:left="792" w:hanging="360"/>
      </w:pPr>
      <w:rPr>
        <w:rFonts w:ascii="Times New Roman" w:eastAsiaTheme="minorHAnsi"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2" w15:restartNumberingAfterBreak="0">
    <w:nsid w:val="38B537FC"/>
    <w:multiLevelType w:val="hybridMultilevel"/>
    <w:tmpl w:val="FE86045A"/>
    <w:lvl w:ilvl="0" w:tplc="CF56BC64">
      <w:start w:val="14"/>
      <w:numFmt w:val="bullet"/>
      <w:lvlText w:val="-"/>
      <w:lvlJc w:val="left"/>
      <w:pPr>
        <w:ind w:left="786" w:hanging="360"/>
      </w:pPr>
      <w:rPr>
        <w:rFonts w:ascii="Times New Roman" w:eastAsiaTheme="minorHAnsi" w:hAnsi="Times New Roman"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 w15:restartNumberingAfterBreak="0">
    <w:nsid w:val="452F6A77"/>
    <w:multiLevelType w:val="multilevel"/>
    <w:tmpl w:val="447A6BE2"/>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ascii="Times New Roman" w:hAnsi="Times New Roman" w:cs="Times New Roman" w:hint="default"/>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4C5D4C36"/>
    <w:multiLevelType w:val="multilevel"/>
    <w:tmpl w:val="A888F888"/>
    <w:lvl w:ilvl="0">
      <w:start w:val="1"/>
      <w:numFmt w:val="decimal"/>
      <w:lvlText w:val="%1."/>
      <w:lvlJc w:val="left"/>
      <w:pPr>
        <w:ind w:left="720" w:hanging="360"/>
      </w:pPr>
      <w:rPr>
        <w:rFonts w:hint="default"/>
      </w:rPr>
    </w:lvl>
    <w:lvl w:ilvl="1">
      <w:start w:val="2"/>
      <w:numFmt w:val="decimal"/>
      <w:isLgl/>
      <w:lvlText w:val="%1.%2"/>
      <w:lvlJc w:val="left"/>
      <w:pPr>
        <w:ind w:left="975" w:hanging="525"/>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abstractNum w:abstractNumId="5" w15:restartNumberingAfterBreak="0">
    <w:nsid w:val="57C60DF6"/>
    <w:multiLevelType w:val="multilevel"/>
    <w:tmpl w:val="4EA22764"/>
    <w:lvl w:ilvl="0">
      <w:start w:val="1"/>
      <w:numFmt w:val="decimal"/>
      <w:lvlText w:val="%1."/>
      <w:lvlJc w:val="left"/>
      <w:pPr>
        <w:tabs>
          <w:tab w:val="num" w:pos="360"/>
        </w:tabs>
        <w:ind w:left="360" w:hanging="360"/>
      </w:pPr>
      <w:rPr>
        <w:b/>
      </w:rPr>
    </w:lvl>
    <w:lvl w:ilvl="1">
      <w:start w:val="1"/>
      <w:numFmt w:val="decimal"/>
      <w:lvlText w:val="%1.%2."/>
      <w:lvlJc w:val="left"/>
      <w:pPr>
        <w:tabs>
          <w:tab w:val="num" w:pos="432"/>
        </w:tabs>
        <w:ind w:left="432" w:hanging="432"/>
      </w:pPr>
      <w:rPr>
        <w:b w:val="0"/>
        <w:color w:val="auto"/>
      </w:rPr>
    </w:lvl>
    <w:lvl w:ilvl="2">
      <w:start w:val="1"/>
      <w:numFmt w:val="decimal"/>
      <w:lvlText w:val="%1.%2.%3."/>
      <w:lvlJc w:val="left"/>
      <w:pPr>
        <w:tabs>
          <w:tab w:val="num" w:pos="1288"/>
        </w:tabs>
        <w:ind w:left="1072"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EBA3EDA"/>
    <w:multiLevelType w:val="hybridMultilevel"/>
    <w:tmpl w:val="06B24C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5292D84"/>
    <w:multiLevelType w:val="hybridMultilevel"/>
    <w:tmpl w:val="ABBE2864"/>
    <w:lvl w:ilvl="0" w:tplc="5D0892FE">
      <w:start w:val="1"/>
      <w:numFmt w:val="bullet"/>
      <w:lvlText w:val="-"/>
      <w:lvlJc w:val="left"/>
      <w:pPr>
        <w:ind w:left="792" w:hanging="360"/>
      </w:pPr>
      <w:rPr>
        <w:rFonts w:ascii="Times New Roman" w:eastAsia="Times New Roman" w:hAnsi="Times New Roman" w:cs="Times New Roman" w:hint="default"/>
      </w:rPr>
    </w:lvl>
    <w:lvl w:ilvl="1" w:tplc="04260003" w:tentative="1">
      <w:start w:val="1"/>
      <w:numFmt w:val="bullet"/>
      <w:lvlText w:val="o"/>
      <w:lvlJc w:val="left"/>
      <w:pPr>
        <w:ind w:left="1512" w:hanging="360"/>
      </w:pPr>
      <w:rPr>
        <w:rFonts w:ascii="Courier New" w:hAnsi="Courier New" w:cs="Courier New" w:hint="default"/>
      </w:rPr>
    </w:lvl>
    <w:lvl w:ilvl="2" w:tplc="04260005" w:tentative="1">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8" w15:restartNumberingAfterBreak="0">
    <w:nsid w:val="69F64A3F"/>
    <w:multiLevelType w:val="hybridMultilevel"/>
    <w:tmpl w:val="67D83E3E"/>
    <w:lvl w:ilvl="0" w:tplc="0426000F">
      <w:start w:val="1"/>
      <w:numFmt w:val="decimal"/>
      <w:lvlText w:val="%1."/>
      <w:lvlJc w:val="left"/>
      <w:pPr>
        <w:tabs>
          <w:tab w:val="num" w:pos="1260"/>
        </w:tabs>
        <w:ind w:left="1260" w:hanging="360"/>
      </w:pPr>
    </w:lvl>
    <w:lvl w:ilvl="1" w:tplc="04260019" w:tentative="1">
      <w:start w:val="1"/>
      <w:numFmt w:val="lowerLetter"/>
      <w:lvlText w:val="%2."/>
      <w:lvlJc w:val="left"/>
      <w:pPr>
        <w:tabs>
          <w:tab w:val="num" w:pos="1980"/>
        </w:tabs>
        <w:ind w:left="1980" w:hanging="360"/>
      </w:pPr>
    </w:lvl>
    <w:lvl w:ilvl="2" w:tplc="0426001B" w:tentative="1">
      <w:start w:val="1"/>
      <w:numFmt w:val="lowerRoman"/>
      <w:lvlText w:val="%3."/>
      <w:lvlJc w:val="right"/>
      <w:pPr>
        <w:tabs>
          <w:tab w:val="num" w:pos="2700"/>
        </w:tabs>
        <w:ind w:left="2700" w:hanging="180"/>
      </w:pPr>
    </w:lvl>
    <w:lvl w:ilvl="3" w:tplc="0426000F" w:tentative="1">
      <w:start w:val="1"/>
      <w:numFmt w:val="decimal"/>
      <w:lvlText w:val="%4."/>
      <w:lvlJc w:val="left"/>
      <w:pPr>
        <w:tabs>
          <w:tab w:val="num" w:pos="3420"/>
        </w:tabs>
        <w:ind w:left="3420" w:hanging="360"/>
      </w:pPr>
    </w:lvl>
    <w:lvl w:ilvl="4" w:tplc="04260019" w:tentative="1">
      <w:start w:val="1"/>
      <w:numFmt w:val="lowerLetter"/>
      <w:lvlText w:val="%5."/>
      <w:lvlJc w:val="left"/>
      <w:pPr>
        <w:tabs>
          <w:tab w:val="num" w:pos="4140"/>
        </w:tabs>
        <w:ind w:left="4140" w:hanging="360"/>
      </w:pPr>
    </w:lvl>
    <w:lvl w:ilvl="5" w:tplc="0426001B" w:tentative="1">
      <w:start w:val="1"/>
      <w:numFmt w:val="lowerRoman"/>
      <w:lvlText w:val="%6."/>
      <w:lvlJc w:val="right"/>
      <w:pPr>
        <w:tabs>
          <w:tab w:val="num" w:pos="4860"/>
        </w:tabs>
        <w:ind w:left="4860" w:hanging="180"/>
      </w:pPr>
    </w:lvl>
    <w:lvl w:ilvl="6" w:tplc="0426000F" w:tentative="1">
      <w:start w:val="1"/>
      <w:numFmt w:val="decimal"/>
      <w:lvlText w:val="%7."/>
      <w:lvlJc w:val="left"/>
      <w:pPr>
        <w:tabs>
          <w:tab w:val="num" w:pos="5580"/>
        </w:tabs>
        <w:ind w:left="5580" w:hanging="360"/>
      </w:pPr>
    </w:lvl>
    <w:lvl w:ilvl="7" w:tplc="04260019" w:tentative="1">
      <w:start w:val="1"/>
      <w:numFmt w:val="lowerLetter"/>
      <w:lvlText w:val="%8."/>
      <w:lvlJc w:val="left"/>
      <w:pPr>
        <w:tabs>
          <w:tab w:val="num" w:pos="6300"/>
        </w:tabs>
        <w:ind w:left="6300" w:hanging="360"/>
      </w:pPr>
    </w:lvl>
    <w:lvl w:ilvl="8" w:tplc="0426001B" w:tentative="1">
      <w:start w:val="1"/>
      <w:numFmt w:val="lowerRoman"/>
      <w:lvlText w:val="%9."/>
      <w:lvlJc w:val="right"/>
      <w:pPr>
        <w:tabs>
          <w:tab w:val="num" w:pos="7020"/>
        </w:tabs>
        <w:ind w:left="7020" w:hanging="180"/>
      </w:pPr>
    </w:lvl>
  </w:abstractNum>
  <w:abstractNum w:abstractNumId="9" w15:restartNumberingAfterBreak="0">
    <w:nsid w:val="6F764119"/>
    <w:multiLevelType w:val="multilevel"/>
    <w:tmpl w:val="2E00086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980"/>
        </w:tabs>
        <w:ind w:left="190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75E53109"/>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4"/>
  </w:num>
  <w:num w:numId="4">
    <w:abstractNumId w:val="5"/>
  </w:num>
  <w:num w:numId="5">
    <w:abstractNumId w:val="3"/>
  </w:num>
  <w:num w:numId="6">
    <w:abstractNumId w:val="9"/>
  </w:num>
  <w:num w:numId="7">
    <w:abstractNumId w:val="7"/>
  </w:num>
  <w:num w:numId="8">
    <w:abstractNumId w:val="1"/>
  </w:num>
  <w:num w:numId="9">
    <w:abstractNumId w:val="8"/>
  </w:num>
  <w:num w:numId="10">
    <w:abstractNumId w:val="2"/>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6AF"/>
    <w:rsid w:val="00002707"/>
    <w:rsid w:val="00002824"/>
    <w:rsid w:val="000132C1"/>
    <w:rsid w:val="00014A95"/>
    <w:rsid w:val="00016223"/>
    <w:rsid w:val="000255D4"/>
    <w:rsid w:val="00033E5F"/>
    <w:rsid w:val="000611AE"/>
    <w:rsid w:val="000745E9"/>
    <w:rsid w:val="00082B27"/>
    <w:rsid w:val="0008595D"/>
    <w:rsid w:val="0009157D"/>
    <w:rsid w:val="000A1FC5"/>
    <w:rsid w:val="000B1231"/>
    <w:rsid w:val="000C0438"/>
    <w:rsid w:val="000C70E1"/>
    <w:rsid w:val="000D591E"/>
    <w:rsid w:val="000E03D1"/>
    <w:rsid w:val="00111C12"/>
    <w:rsid w:val="00113598"/>
    <w:rsid w:val="00121B1E"/>
    <w:rsid w:val="00122ED3"/>
    <w:rsid w:val="00140360"/>
    <w:rsid w:val="00142921"/>
    <w:rsid w:val="00142DBC"/>
    <w:rsid w:val="00145D56"/>
    <w:rsid w:val="0015134F"/>
    <w:rsid w:val="00153A11"/>
    <w:rsid w:val="00156A42"/>
    <w:rsid w:val="00161B09"/>
    <w:rsid w:val="00163F41"/>
    <w:rsid w:val="00171575"/>
    <w:rsid w:val="00185743"/>
    <w:rsid w:val="00193D8D"/>
    <w:rsid w:val="00194D72"/>
    <w:rsid w:val="00197EDA"/>
    <w:rsid w:val="001A0265"/>
    <w:rsid w:val="001A1CD8"/>
    <w:rsid w:val="001A3E25"/>
    <w:rsid w:val="001A6D28"/>
    <w:rsid w:val="001A7C8C"/>
    <w:rsid w:val="001C2DE0"/>
    <w:rsid w:val="001D046D"/>
    <w:rsid w:val="001D4BE6"/>
    <w:rsid w:val="001D703D"/>
    <w:rsid w:val="002001B3"/>
    <w:rsid w:val="002418F4"/>
    <w:rsid w:val="00245AE6"/>
    <w:rsid w:val="00254248"/>
    <w:rsid w:val="00280270"/>
    <w:rsid w:val="002A07A9"/>
    <w:rsid w:val="002A2B1A"/>
    <w:rsid w:val="002A3958"/>
    <w:rsid w:val="002A3E45"/>
    <w:rsid w:val="002B0EF2"/>
    <w:rsid w:val="002B1BD6"/>
    <w:rsid w:val="002B52BE"/>
    <w:rsid w:val="002C0A7E"/>
    <w:rsid w:val="002C295A"/>
    <w:rsid w:val="002C41F4"/>
    <w:rsid w:val="002C6F02"/>
    <w:rsid w:val="002E1B99"/>
    <w:rsid w:val="002E4E07"/>
    <w:rsid w:val="002E4FA7"/>
    <w:rsid w:val="002E7125"/>
    <w:rsid w:val="002F64B4"/>
    <w:rsid w:val="003052AF"/>
    <w:rsid w:val="0031117A"/>
    <w:rsid w:val="00325BD7"/>
    <w:rsid w:val="00331D6E"/>
    <w:rsid w:val="0033204B"/>
    <w:rsid w:val="003324AC"/>
    <w:rsid w:val="003377BF"/>
    <w:rsid w:val="00347BD9"/>
    <w:rsid w:val="003536CC"/>
    <w:rsid w:val="003649B2"/>
    <w:rsid w:val="00367812"/>
    <w:rsid w:val="003758B4"/>
    <w:rsid w:val="00376091"/>
    <w:rsid w:val="003838BD"/>
    <w:rsid w:val="003862D8"/>
    <w:rsid w:val="00390993"/>
    <w:rsid w:val="00390B41"/>
    <w:rsid w:val="00396504"/>
    <w:rsid w:val="003A797E"/>
    <w:rsid w:val="003C185B"/>
    <w:rsid w:val="003C2189"/>
    <w:rsid w:val="003E43F8"/>
    <w:rsid w:val="003F2634"/>
    <w:rsid w:val="0040340C"/>
    <w:rsid w:val="00415CA1"/>
    <w:rsid w:val="0042102D"/>
    <w:rsid w:val="00421D62"/>
    <w:rsid w:val="00433355"/>
    <w:rsid w:val="00437D4B"/>
    <w:rsid w:val="00440D6A"/>
    <w:rsid w:val="004544C2"/>
    <w:rsid w:val="0046479D"/>
    <w:rsid w:val="00466602"/>
    <w:rsid w:val="00475C9E"/>
    <w:rsid w:val="0049119D"/>
    <w:rsid w:val="00495FB9"/>
    <w:rsid w:val="004A0A9F"/>
    <w:rsid w:val="004C4333"/>
    <w:rsid w:val="004C66AE"/>
    <w:rsid w:val="004D6C64"/>
    <w:rsid w:val="004D7AA8"/>
    <w:rsid w:val="004F2B03"/>
    <w:rsid w:val="00506C9B"/>
    <w:rsid w:val="005108A2"/>
    <w:rsid w:val="0052656B"/>
    <w:rsid w:val="00544CD6"/>
    <w:rsid w:val="00555E3C"/>
    <w:rsid w:val="0056421B"/>
    <w:rsid w:val="00572EAD"/>
    <w:rsid w:val="005824FA"/>
    <w:rsid w:val="00584E6E"/>
    <w:rsid w:val="00590963"/>
    <w:rsid w:val="00590EB2"/>
    <w:rsid w:val="005965FA"/>
    <w:rsid w:val="005A1297"/>
    <w:rsid w:val="005B3D50"/>
    <w:rsid w:val="005B432E"/>
    <w:rsid w:val="005B5485"/>
    <w:rsid w:val="005C0EDB"/>
    <w:rsid w:val="005C1799"/>
    <w:rsid w:val="005D07BA"/>
    <w:rsid w:val="005D255D"/>
    <w:rsid w:val="005E20F1"/>
    <w:rsid w:val="005E2487"/>
    <w:rsid w:val="005E5911"/>
    <w:rsid w:val="005F03CD"/>
    <w:rsid w:val="005F3E46"/>
    <w:rsid w:val="005F431A"/>
    <w:rsid w:val="00604A6F"/>
    <w:rsid w:val="00610252"/>
    <w:rsid w:val="00626E0F"/>
    <w:rsid w:val="00633301"/>
    <w:rsid w:val="00647DA4"/>
    <w:rsid w:val="00667330"/>
    <w:rsid w:val="00667F7B"/>
    <w:rsid w:val="00670C74"/>
    <w:rsid w:val="00683408"/>
    <w:rsid w:val="0068647F"/>
    <w:rsid w:val="006A202A"/>
    <w:rsid w:val="006B06CC"/>
    <w:rsid w:val="006B138B"/>
    <w:rsid w:val="006D5E63"/>
    <w:rsid w:val="006E2669"/>
    <w:rsid w:val="006E3F88"/>
    <w:rsid w:val="00705EDA"/>
    <w:rsid w:val="007117CD"/>
    <w:rsid w:val="00725AD2"/>
    <w:rsid w:val="007362FE"/>
    <w:rsid w:val="00740327"/>
    <w:rsid w:val="00742CA3"/>
    <w:rsid w:val="00747D8D"/>
    <w:rsid w:val="00752D9D"/>
    <w:rsid w:val="0075780D"/>
    <w:rsid w:val="007658E7"/>
    <w:rsid w:val="007662BA"/>
    <w:rsid w:val="00782CC0"/>
    <w:rsid w:val="00794FAC"/>
    <w:rsid w:val="00795341"/>
    <w:rsid w:val="007A1BA4"/>
    <w:rsid w:val="007A1C8F"/>
    <w:rsid w:val="007A29D5"/>
    <w:rsid w:val="007A51FF"/>
    <w:rsid w:val="007B474A"/>
    <w:rsid w:val="007D011D"/>
    <w:rsid w:val="007D6A58"/>
    <w:rsid w:val="007E21F3"/>
    <w:rsid w:val="007E7AB1"/>
    <w:rsid w:val="00803887"/>
    <w:rsid w:val="008079CA"/>
    <w:rsid w:val="00812F14"/>
    <w:rsid w:val="0084346C"/>
    <w:rsid w:val="0084777C"/>
    <w:rsid w:val="0084785E"/>
    <w:rsid w:val="00847E4B"/>
    <w:rsid w:val="00850998"/>
    <w:rsid w:val="00861169"/>
    <w:rsid w:val="00874EB1"/>
    <w:rsid w:val="00880D27"/>
    <w:rsid w:val="00881650"/>
    <w:rsid w:val="008816AF"/>
    <w:rsid w:val="0088262C"/>
    <w:rsid w:val="00895AA0"/>
    <w:rsid w:val="008A0D35"/>
    <w:rsid w:val="008A3D0D"/>
    <w:rsid w:val="008A5C1C"/>
    <w:rsid w:val="008B07D4"/>
    <w:rsid w:val="008C1CCC"/>
    <w:rsid w:val="008D229C"/>
    <w:rsid w:val="008D5D9A"/>
    <w:rsid w:val="008D703A"/>
    <w:rsid w:val="008F4003"/>
    <w:rsid w:val="008F5C04"/>
    <w:rsid w:val="008F6E1A"/>
    <w:rsid w:val="008F715C"/>
    <w:rsid w:val="00907474"/>
    <w:rsid w:val="00916FE0"/>
    <w:rsid w:val="00924723"/>
    <w:rsid w:val="0094475C"/>
    <w:rsid w:val="00977FA4"/>
    <w:rsid w:val="00981F90"/>
    <w:rsid w:val="00982038"/>
    <w:rsid w:val="00986216"/>
    <w:rsid w:val="009908BC"/>
    <w:rsid w:val="009909ED"/>
    <w:rsid w:val="0099483E"/>
    <w:rsid w:val="009D67B4"/>
    <w:rsid w:val="009F30C8"/>
    <w:rsid w:val="00A010EC"/>
    <w:rsid w:val="00A06DB2"/>
    <w:rsid w:val="00A17630"/>
    <w:rsid w:val="00A20F7D"/>
    <w:rsid w:val="00A25584"/>
    <w:rsid w:val="00A2605D"/>
    <w:rsid w:val="00A2772F"/>
    <w:rsid w:val="00A36EE3"/>
    <w:rsid w:val="00A42C74"/>
    <w:rsid w:val="00A4651C"/>
    <w:rsid w:val="00A470D3"/>
    <w:rsid w:val="00A72AD0"/>
    <w:rsid w:val="00A75ADB"/>
    <w:rsid w:val="00A76BB0"/>
    <w:rsid w:val="00AA2EB4"/>
    <w:rsid w:val="00AB7BAD"/>
    <w:rsid w:val="00AB7FF8"/>
    <w:rsid w:val="00AC5661"/>
    <w:rsid w:val="00AD29F4"/>
    <w:rsid w:val="00AD4C7D"/>
    <w:rsid w:val="00AD56AF"/>
    <w:rsid w:val="00AE1B86"/>
    <w:rsid w:val="00AE61B8"/>
    <w:rsid w:val="00AE6C7B"/>
    <w:rsid w:val="00AE6CFE"/>
    <w:rsid w:val="00AF381E"/>
    <w:rsid w:val="00AF5228"/>
    <w:rsid w:val="00B00EA9"/>
    <w:rsid w:val="00B224EB"/>
    <w:rsid w:val="00B2648C"/>
    <w:rsid w:val="00B34DF0"/>
    <w:rsid w:val="00B40AAC"/>
    <w:rsid w:val="00B46802"/>
    <w:rsid w:val="00B50145"/>
    <w:rsid w:val="00B57926"/>
    <w:rsid w:val="00B62EF8"/>
    <w:rsid w:val="00B75A49"/>
    <w:rsid w:val="00B83D63"/>
    <w:rsid w:val="00BA0476"/>
    <w:rsid w:val="00BA11FF"/>
    <w:rsid w:val="00BA3222"/>
    <w:rsid w:val="00BB5B6A"/>
    <w:rsid w:val="00BB7810"/>
    <w:rsid w:val="00BC48FA"/>
    <w:rsid w:val="00BE3CCE"/>
    <w:rsid w:val="00BE722C"/>
    <w:rsid w:val="00BF3B36"/>
    <w:rsid w:val="00BF52A8"/>
    <w:rsid w:val="00C01826"/>
    <w:rsid w:val="00C052CD"/>
    <w:rsid w:val="00C0616C"/>
    <w:rsid w:val="00C105F7"/>
    <w:rsid w:val="00C2340B"/>
    <w:rsid w:val="00C41D66"/>
    <w:rsid w:val="00C502E6"/>
    <w:rsid w:val="00C51120"/>
    <w:rsid w:val="00C7748B"/>
    <w:rsid w:val="00C8287C"/>
    <w:rsid w:val="00C91B17"/>
    <w:rsid w:val="00C93D49"/>
    <w:rsid w:val="00C95415"/>
    <w:rsid w:val="00CA3384"/>
    <w:rsid w:val="00CA67DA"/>
    <w:rsid w:val="00CB2A61"/>
    <w:rsid w:val="00CB37DE"/>
    <w:rsid w:val="00CB37F3"/>
    <w:rsid w:val="00CB6978"/>
    <w:rsid w:val="00CC1419"/>
    <w:rsid w:val="00CD397C"/>
    <w:rsid w:val="00CD3F25"/>
    <w:rsid w:val="00CD4242"/>
    <w:rsid w:val="00CD761B"/>
    <w:rsid w:val="00CE14A3"/>
    <w:rsid w:val="00CE2197"/>
    <w:rsid w:val="00CE4CF5"/>
    <w:rsid w:val="00CF731E"/>
    <w:rsid w:val="00D00B48"/>
    <w:rsid w:val="00D01FE5"/>
    <w:rsid w:val="00D044B8"/>
    <w:rsid w:val="00D067D0"/>
    <w:rsid w:val="00D07EB5"/>
    <w:rsid w:val="00D1314B"/>
    <w:rsid w:val="00D13495"/>
    <w:rsid w:val="00D23717"/>
    <w:rsid w:val="00D4172C"/>
    <w:rsid w:val="00D47D61"/>
    <w:rsid w:val="00D6511D"/>
    <w:rsid w:val="00D67009"/>
    <w:rsid w:val="00D84FAF"/>
    <w:rsid w:val="00D87A26"/>
    <w:rsid w:val="00D92AA0"/>
    <w:rsid w:val="00DA29FF"/>
    <w:rsid w:val="00DB03A5"/>
    <w:rsid w:val="00DD6CC6"/>
    <w:rsid w:val="00DE1CDB"/>
    <w:rsid w:val="00DE558C"/>
    <w:rsid w:val="00DF0F2E"/>
    <w:rsid w:val="00DF18EA"/>
    <w:rsid w:val="00E16AB4"/>
    <w:rsid w:val="00E4065B"/>
    <w:rsid w:val="00E420E8"/>
    <w:rsid w:val="00E45B2F"/>
    <w:rsid w:val="00E46884"/>
    <w:rsid w:val="00E70163"/>
    <w:rsid w:val="00E71570"/>
    <w:rsid w:val="00E731C9"/>
    <w:rsid w:val="00E84772"/>
    <w:rsid w:val="00E87CC0"/>
    <w:rsid w:val="00E92E53"/>
    <w:rsid w:val="00E96086"/>
    <w:rsid w:val="00E96683"/>
    <w:rsid w:val="00EB548A"/>
    <w:rsid w:val="00ED17C3"/>
    <w:rsid w:val="00EE1840"/>
    <w:rsid w:val="00EE77E8"/>
    <w:rsid w:val="00EF4C5F"/>
    <w:rsid w:val="00F04AF6"/>
    <w:rsid w:val="00F1261D"/>
    <w:rsid w:val="00F209AE"/>
    <w:rsid w:val="00F27A46"/>
    <w:rsid w:val="00F31963"/>
    <w:rsid w:val="00F4779A"/>
    <w:rsid w:val="00F55CEA"/>
    <w:rsid w:val="00F6216C"/>
    <w:rsid w:val="00F7569E"/>
    <w:rsid w:val="00F80387"/>
    <w:rsid w:val="00FA02CC"/>
    <w:rsid w:val="00FA425A"/>
    <w:rsid w:val="00FA6FCF"/>
    <w:rsid w:val="00FB1E4F"/>
    <w:rsid w:val="00FC4744"/>
    <w:rsid w:val="00FC5BC1"/>
    <w:rsid w:val="00FD0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E14D5"/>
  <w15:docId w15:val="{51244673-3CAE-4E59-A15C-917333738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CD761B"/>
    <w:pPr>
      <w:contextualSpacing/>
      <w:jc w:val="both"/>
    </w:pPr>
    <w:rPr>
      <w:rFonts w:ascii="Times New Roman" w:hAnsi="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semiHidden/>
    <w:unhideWhenUsed/>
    <w:rsid w:val="00CD761B"/>
    <w:pPr>
      <w:spacing w:after="0" w:line="240" w:lineRule="auto"/>
      <w:contextualSpacing w:val="0"/>
      <w:jc w:val="center"/>
    </w:pPr>
    <w:rPr>
      <w:rFonts w:eastAsia="Times New Roman" w:cs="Times New Roman"/>
      <w:b/>
      <w:bCs/>
      <w:szCs w:val="24"/>
      <w:u w:val="single"/>
    </w:rPr>
  </w:style>
  <w:style w:type="character" w:customStyle="1" w:styleId="PamattekstsRakstz">
    <w:name w:val="Pamatteksts Rakstz."/>
    <w:basedOn w:val="Noklusjumarindkopasfonts"/>
    <w:link w:val="Pamatteksts"/>
    <w:semiHidden/>
    <w:rsid w:val="00CD761B"/>
    <w:rPr>
      <w:rFonts w:ascii="Times New Roman" w:eastAsia="Times New Roman" w:hAnsi="Times New Roman" w:cs="Times New Roman"/>
      <w:b/>
      <w:bCs/>
      <w:sz w:val="24"/>
      <w:szCs w:val="24"/>
      <w:u w:val="single"/>
      <w:lang w:val="lv-LV"/>
    </w:rPr>
  </w:style>
  <w:style w:type="paragraph" w:styleId="Pamattekstsaratkpi">
    <w:name w:val="Body Text Indent"/>
    <w:basedOn w:val="Parasts"/>
    <w:link w:val="PamattekstsaratkpiRakstz"/>
    <w:semiHidden/>
    <w:unhideWhenUsed/>
    <w:rsid w:val="00CD761B"/>
    <w:pPr>
      <w:spacing w:after="0" w:line="240" w:lineRule="auto"/>
      <w:ind w:firstLine="720"/>
      <w:contextualSpacing w:val="0"/>
    </w:pPr>
    <w:rPr>
      <w:rFonts w:eastAsia="Times New Roman" w:cs="Times New Roman"/>
      <w:szCs w:val="24"/>
    </w:rPr>
  </w:style>
  <w:style w:type="character" w:customStyle="1" w:styleId="PamattekstsaratkpiRakstz">
    <w:name w:val="Pamatteksts ar atkāpi Rakstz."/>
    <w:basedOn w:val="Noklusjumarindkopasfonts"/>
    <w:link w:val="Pamattekstsaratkpi"/>
    <w:semiHidden/>
    <w:rsid w:val="00CD761B"/>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CD761B"/>
    <w:pPr>
      <w:spacing w:after="120" w:line="480" w:lineRule="auto"/>
      <w:contextualSpacing w:val="0"/>
      <w:jc w:val="left"/>
    </w:pPr>
    <w:rPr>
      <w:rFonts w:eastAsia="Times New Roman" w:cs="Times New Roman"/>
      <w:b/>
      <w:bCs/>
      <w:szCs w:val="24"/>
      <w:lang w:val="en-GB"/>
    </w:rPr>
  </w:style>
  <w:style w:type="character" w:customStyle="1" w:styleId="Pamatteksts2Rakstz">
    <w:name w:val="Pamatteksts 2 Rakstz."/>
    <w:basedOn w:val="Noklusjumarindkopasfonts"/>
    <w:link w:val="Pamatteksts2"/>
    <w:rsid w:val="00CD761B"/>
    <w:rPr>
      <w:rFonts w:ascii="Times New Roman" w:eastAsia="Times New Roman" w:hAnsi="Times New Roman" w:cs="Times New Roman"/>
      <w:b/>
      <w:bCs/>
      <w:sz w:val="24"/>
      <w:szCs w:val="24"/>
      <w:lang w:val="en-GB"/>
    </w:rPr>
  </w:style>
  <w:style w:type="paragraph" w:customStyle="1" w:styleId="naisc">
    <w:name w:val="naisc"/>
    <w:basedOn w:val="Parasts"/>
    <w:semiHidden/>
    <w:rsid w:val="00CD761B"/>
    <w:pPr>
      <w:spacing w:before="75" w:after="75" w:line="240" w:lineRule="auto"/>
      <w:contextualSpacing w:val="0"/>
      <w:jc w:val="center"/>
    </w:pPr>
    <w:rPr>
      <w:rFonts w:eastAsia="Times New Roman" w:cs="Times New Roman"/>
      <w:szCs w:val="24"/>
      <w:lang w:eastAsia="lv-LV"/>
    </w:rPr>
  </w:style>
  <w:style w:type="paragraph" w:styleId="Sarakstarindkopa">
    <w:name w:val="List Paragraph"/>
    <w:basedOn w:val="Parasts"/>
    <w:uiPriority w:val="34"/>
    <w:qFormat/>
    <w:rsid w:val="00CD761B"/>
    <w:pPr>
      <w:ind w:left="720"/>
    </w:pPr>
  </w:style>
  <w:style w:type="paragraph" w:customStyle="1" w:styleId="Sarakstarindkopa2">
    <w:name w:val="Saraksta rindkopa2"/>
    <w:basedOn w:val="Parasts"/>
    <w:semiHidden/>
    <w:qFormat/>
    <w:rsid w:val="00CD761B"/>
    <w:pPr>
      <w:spacing w:after="0" w:line="240" w:lineRule="auto"/>
      <w:ind w:left="720"/>
      <w:jc w:val="left"/>
    </w:pPr>
    <w:rPr>
      <w:rFonts w:eastAsia="Times New Roman" w:cs="Times New Roman"/>
      <w:szCs w:val="24"/>
      <w:lang w:eastAsia="lv-LV"/>
    </w:rPr>
  </w:style>
  <w:style w:type="character" w:styleId="Hipersaite">
    <w:name w:val="Hyperlink"/>
    <w:basedOn w:val="Noklusjumarindkopasfonts"/>
    <w:uiPriority w:val="99"/>
    <w:unhideWhenUsed/>
    <w:rsid w:val="00A20F7D"/>
    <w:rPr>
      <w:color w:val="0000FF" w:themeColor="hyperlink"/>
      <w:u w:val="single"/>
    </w:rPr>
  </w:style>
  <w:style w:type="paragraph" w:customStyle="1" w:styleId="Default">
    <w:name w:val="Default"/>
    <w:rsid w:val="007117CD"/>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Galvene">
    <w:name w:val="header"/>
    <w:basedOn w:val="Parasts"/>
    <w:link w:val="GalveneRakstz"/>
    <w:uiPriority w:val="99"/>
    <w:unhideWhenUsed/>
    <w:rsid w:val="00185743"/>
    <w:pPr>
      <w:tabs>
        <w:tab w:val="center" w:pos="4153"/>
        <w:tab w:val="right" w:pos="8306"/>
      </w:tabs>
      <w:spacing w:after="0" w:line="240" w:lineRule="auto"/>
      <w:ind w:firstLine="567"/>
      <w:contextualSpacing w:val="0"/>
    </w:pPr>
    <w:rPr>
      <w:rFonts w:asciiTheme="minorHAnsi" w:hAnsiTheme="minorHAnsi"/>
      <w:sz w:val="22"/>
    </w:rPr>
  </w:style>
  <w:style w:type="character" w:customStyle="1" w:styleId="GalveneRakstz">
    <w:name w:val="Galvene Rakstz."/>
    <w:basedOn w:val="Noklusjumarindkopasfonts"/>
    <w:link w:val="Galvene"/>
    <w:uiPriority w:val="99"/>
    <w:rsid w:val="00185743"/>
    <w:rPr>
      <w:lang w:val="lv-LV"/>
    </w:rPr>
  </w:style>
  <w:style w:type="paragraph" w:styleId="Kjene">
    <w:name w:val="footer"/>
    <w:basedOn w:val="Parasts"/>
    <w:link w:val="KjeneRakstz"/>
    <w:uiPriority w:val="99"/>
    <w:unhideWhenUsed/>
    <w:rsid w:val="00142D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DBC"/>
    <w:rPr>
      <w:rFonts w:ascii="Times New Roman" w:hAnsi="Times New Roman"/>
      <w:sz w:val="24"/>
      <w:lang w:val="lv-LV"/>
    </w:rPr>
  </w:style>
  <w:style w:type="paragraph" w:styleId="Balonteksts">
    <w:name w:val="Balloon Text"/>
    <w:basedOn w:val="Parasts"/>
    <w:link w:val="BalontekstsRakstz"/>
    <w:uiPriority w:val="99"/>
    <w:semiHidden/>
    <w:unhideWhenUsed/>
    <w:rsid w:val="00197ED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97EDA"/>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118669">
      <w:bodyDiv w:val="1"/>
      <w:marLeft w:val="0"/>
      <w:marRight w:val="0"/>
      <w:marTop w:val="0"/>
      <w:marBottom w:val="0"/>
      <w:divBdr>
        <w:top w:val="none" w:sz="0" w:space="0" w:color="auto"/>
        <w:left w:val="none" w:sz="0" w:space="0" w:color="auto"/>
        <w:bottom w:val="none" w:sz="0" w:space="0" w:color="auto"/>
        <w:right w:val="none" w:sz="0" w:space="0" w:color="auto"/>
      </w:divBdr>
      <w:divsChild>
        <w:div w:id="791941043">
          <w:marLeft w:val="0"/>
          <w:marRight w:val="0"/>
          <w:marTop w:val="0"/>
          <w:marBottom w:val="0"/>
          <w:divBdr>
            <w:top w:val="none" w:sz="0" w:space="0" w:color="auto"/>
            <w:left w:val="none" w:sz="0" w:space="0" w:color="auto"/>
            <w:bottom w:val="none" w:sz="0" w:space="0" w:color="auto"/>
            <w:right w:val="none" w:sz="0" w:space="0" w:color="auto"/>
          </w:divBdr>
        </w:div>
        <w:div w:id="1102527619">
          <w:marLeft w:val="0"/>
          <w:marRight w:val="0"/>
          <w:marTop w:val="0"/>
          <w:marBottom w:val="0"/>
          <w:divBdr>
            <w:top w:val="none" w:sz="0" w:space="0" w:color="auto"/>
            <w:left w:val="none" w:sz="0" w:space="0" w:color="auto"/>
            <w:bottom w:val="none" w:sz="0" w:space="0" w:color="auto"/>
            <w:right w:val="none" w:sz="0" w:space="0" w:color="auto"/>
          </w:divBdr>
        </w:div>
        <w:div w:id="418646479">
          <w:marLeft w:val="0"/>
          <w:marRight w:val="0"/>
          <w:marTop w:val="0"/>
          <w:marBottom w:val="0"/>
          <w:divBdr>
            <w:top w:val="none" w:sz="0" w:space="0" w:color="auto"/>
            <w:left w:val="none" w:sz="0" w:space="0" w:color="auto"/>
            <w:bottom w:val="none" w:sz="0" w:space="0" w:color="auto"/>
            <w:right w:val="none" w:sz="0" w:space="0" w:color="auto"/>
          </w:divBdr>
        </w:div>
        <w:div w:id="1548375965">
          <w:marLeft w:val="0"/>
          <w:marRight w:val="0"/>
          <w:marTop w:val="0"/>
          <w:marBottom w:val="0"/>
          <w:divBdr>
            <w:top w:val="none" w:sz="0" w:space="0" w:color="auto"/>
            <w:left w:val="none" w:sz="0" w:space="0" w:color="auto"/>
            <w:bottom w:val="none" w:sz="0" w:space="0" w:color="auto"/>
            <w:right w:val="none" w:sz="0" w:space="0" w:color="auto"/>
          </w:divBdr>
        </w:div>
        <w:div w:id="912861595">
          <w:marLeft w:val="0"/>
          <w:marRight w:val="0"/>
          <w:marTop w:val="0"/>
          <w:marBottom w:val="0"/>
          <w:divBdr>
            <w:top w:val="none" w:sz="0" w:space="0" w:color="auto"/>
            <w:left w:val="none" w:sz="0" w:space="0" w:color="auto"/>
            <w:bottom w:val="none" w:sz="0" w:space="0" w:color="auto"/>
            <w:right w:val="none" w:sz="0" w:space="0" w:color="auto"/>
          </w:divBdr>
        </w:div>
        <w:div w:id="1047220306">
          <w:marLeft w:val="0"/>
          <w:marRight w:val="0"/>
          <w:marTop w:val="0"/>
          <w:marBottom w:val="0"/>
          <w:divBdr>
            <w:top w:val="none" w:sz="0" w:space="0" w:color="auto"/>
            <w:left w:val="none" w:sz="0" w:space="0" w:color="auto"/>
            <w:bottom w:val="none" w:sz="0" w:space="0" w:color="auto"/>
            <w:right w:val="none" w:sz="0" w:space="0" w:color="auto"/>
          </w:divBdr>
        </w:div>
        <w:div w:id="103112707">
          <w:marLeft w:val="0"/>
          <w:marRight w:val="0"/>
          <w:marTop w:val="0"/>
          <w:marBottom w:val="0"/>
          <w:divBdr>
            <w:top w:val="none" w:sz="0" w:space="0" w:color="auto"/>
            <w:left w:val="none" w:sz="0" w:space="0" w:color="auto"/>
            <w:bottom w:val="none" w:sz="0" w:space="0" w:color="auto"/>
            <w:right w:val="none" w:sz="0" w:space="0" w:color="auto"/>
          </w:divBdr>
        </w:div>
        <w:div w:id="60950942">
          <w:marLeft w:val="0"/>
          <w:marRight w:val="0"/>
          <w:marTop w:val="0"/>
          <w:marBottom w:val="0"/>
          <w:divBdr>
            <w:top w:val="none" w:sz="0" w:space="0" w:color="auto"/>
            <w:left w:val="none" w:sz="0" w:space="0" w:color="auto"/>
            <w:bottom w:val="none" w:sz="0" w:space="0" w:color="auto"/>
            <w:right w:val="none" w:sz="0" w:space="0" w:color="auto"/>
          </w:divBdr>
        </w:div>
      </w:divsChild>
    </w:div>
    <w:div w:id="875657928">
      <w:bodyDiv w:val="1"/>
      <w:marLeft w:val="0"/>
      <w:marRight w:val="0"/>
      <w:marTop w:val="0"/>
      <w:marBottom w:val="0"/>
      <w:divBdr>
        <w:top w:val="none" w:sz="0" w:space="0" w:color="auto"/>
        <w:left w:val="none" w:sz="0" w:space="0" w:color="auto"/>
        <w:bottom w:val="none" w:sz="0" w:space="0" w:color="auto"/>
        <w:right w:val="none" w:sz="0" w:space="0" w:color="auto"/>
      </w:divBdr>
      <w:divsChild>
        <w:div w:id="1708334369">
          <w:marLeft w:val="0"/>
          <w:marRight w:val="0"/>
          <w:marTop w:val="0"/>
          <w:marBottom w:val="0"/>
          <w:divBdr>
            <w:top w:val="none" w:sz="0" w:space="0" w:color="auto"/>
            <w:left w:val="none" w:sz="0" w:space="0" w:color="auto"/>
            <w:bottom w:val="none" w:sz="0" w:space="0" w:color="auto"/>
            <w:right w:val="none" w:sz="0" w:space="0" w:color="auto"/>
          </w:divBdr>
        </w:div>
        <w:div w:id="105583278">
          <w:marLeft w:val="0"/>
          <w:marRight w:val="0"/>
          <w:marTop w:val="0"/>
          <w:marBottom w:val="0"/>
          <w:divBdr>
            <w:top w:val="none" w:sz="0" w:space="0" w:color="auto"/>
            <w:left w:val="none" w:sz="0" w:space="0" w:color="auto"/>
            <w:bottom w:val="none" w:sz="0" w:space="0" w:color="auto"/>
            <w:right w:val="none" w:sz="0" w:space="0" w:color="auto"/>
          </w:divBdr>
        </w:div>
        <w:div w:id="649748599">
          <w:marLeft w:val="0"/>
          <w:marRight w:val="0"/>
          <w:marTop w:val="0"/>
          <w:marBottom w:val="0"/>
          <w:divBdr>
            <w:top w:val="none" w:sz="0" w:space="0" w:color="auto"/>
            <w:left w:val="none" w:sz="0" w:space="0" w:color="auto"/>
            <w:bottom w:val="none" w:sz="0" w:space="0" w:color="auto"/>
            <w:right w:val="none" w:sz="0" w:space="0" w:color="auto"/>
          </w:divBdr>
        </w:div>
        <w:div w:id="1529024524">
          <w:marLeft w:val="0"/>
          <w:marRight w:val="0"/>
          <w:marTop w:val="0"/>
          <w:marBottom w:val="0"/>
          <w:divBdr>
            <w:top w:val="none" w:sz="0" w:space="0" w:color="auto"/>
            <w:left w:val="none" w:sz="0" w:space="0" w:color="auto"/>
            <w:bottom w:val="none" w:sz="0" w:space="0" w:color="auto"/>
            <w:right w:val="none" w:sz="0" w:space="0" w:color="auto"/>
          </w:divBdr>
        </w:div>
        <w:div w:id="803885297">
          <w:marLeft w:val="0"/>
          <w:marRight w:val="0"/>
          <w:marTop w:val="0"/>
          <w:marBottom w:val="0"/>
          <w:divBdr>
            <w:top w:val="none" w:sz="0" w:space="0" w:color="auto"/>
            <w:left w:val="none" w:sz="0" w:space="0" w:color="auto"/>
            <w:bottom w:val="none" w:sz="0" w:space="0" w:color="auto"/>
            <w:right w:val="none" w:sz="0" w:space="0" w:color="auto"/>
          </w:divBdr>
        </w:div>
        <w:div w:id="1374579347">
          <w:marLeft w:val="0"/>
          <w:marRight w:val="0"/>
          <w:marTop w:val="0"/>
          <w:marBottom w:val="0"/>
          <w:divBdr>
            <w:top w:val="none" w:sz="0" w:space="0" w:color="auto"/>
            <w:left w:val="none" w:sz="0" w:space="0" w:color="auto"/>
            <w:bottom w:val="none" w:sz="0" w:space="0" w:color="auto"/>
            <w:right w:val="none" w:sz="0" w:space="0" w:color="auto"/>
          </w:divBdr>
        </w:div>
        <w:div w:id="877818035">
          <w:marLeft w:val="0"/>
          <w:marRight w:val="0"/>
          <w:marTop w:val="0"/>
          <w:marBottom w:val="0"/>
          <w:divBdr>
            <w:top w:val="none" w:sz="0" w:space="0" w:color="auto"/>
            <w:left w:val="none" w:sz="0" w:space="0" w:color="auto"/>
            <w:bottom w:val="none" w:sz="0" w:space="0" w:color="auto"/>
            <w:right w:val="none" w:sz="0" w:space="0" w:color="auto"/>
          </w:divBdr>
        </w:div>
      </w:divsChild>
    </w:div>
    <w:div w:id="985741462">
      <w:bodyDiv w:val="1"/>
      <w:marLeft w:val="0"/>
      <w:marRight w:val="0"/>
      <w:marTop w:val="0"/>
      <w:marBottom w:val="0"/>
      <w:divBdr>
        <w:top w:val="none" w:sz="0" w:space="0" w:color="auto"/>
        <w:left w:val="none" w:sz="0" w:space="0" w:color="auto"/>
        <w:bottom w:val="none" w:sz="0" w:space="0" w:color="auto"/>
        <w:right w:val="none" w:sz="0" w:space="0" w:color="auto"/>
      </w:divBdr>
    </w:div>
    <w:div w:id="1083142627">
      <w:bodyDiv w:val="1"/>
      <w:marLeft w:val="0"/>
      <w:marRight w:val="0"/>
      <w:marTop w:val="0"/>
      <w:marBottom w:val="0"/>
      <w:divBdr>
        <w:top w:val="none" w:sz="0" w:space="0" w:color="auto"/>
        <w:left w:val="none" w:sz="0" w:space="0" w:color="auto"/>
        <w:bottom w:val="none" w:sz="0" w:space="0" w:color="auto"/>
        <w:right w:val="none" w:sz="0" w:space="0" w:color="auto"/>
      </w:divBdr>
      <w:divsChild>
        <w:div w:id="1572616629">
          <w:marLeft w:val="0"/>
          <w:marRight w:val="0"/>
          <w:marTop w:val="0"/>
          <w:marBottom w:val="0"/>
          <w:divBdr>
            <w:top w:val="none" w:sz="0" w:space="0" w:color="auto"/>
            <w:left w:val="none" w:sz="0" w:space="0" w:color="auto"/>
            <w:bottom w:val="none" w:sz="0" w:space="0" w:color="auto"/>
            <w:right w:val="none" w:sz="0" w:space="0" w:color="auto"/>
          </w:divBdr>
        </w:div>
        <w:div w:id="2130588455">
          <w:marLeft w:val="0"/>
          <w:marRight w:val="0"/>
          <w:marTop w:val="0"/>
          <w:marBottom w:val="0"/>
          <w:divBdr>
            <w:top w:val="none" w:sz="0" w:space="0" w:color="auto"/>
            <w:left w:val="none" w:sz="0" w:space="0" w:color="auto"/>
            <w:bottom w:val="none" w:sz="0" w:space="0" w:color="auto"/>
            <w:right w:val="none" w:sz="0" w:space="0" w:color="auto"/>
          </w:divBdr>
        </w:div>
        <w:div w:id="1877615767">
          <w:marLeft w:val="0"/>
          <w:marRight w:val="0"/>
          <w:marTop w:val="0"/>
          <w:marBottom w:val="0"/>
          <w:divBdr>
            <w:top w:val="none" w:sz="0" w:space="0" w:color="auto"/>
            <w:left w:val="none" w:sz="0" w:space="0" w:color="auto"/>
            <w:bottom w:val="none" w:sz="0" w:space="0" w:color="auto"/>
            <w:right w:val="none" w:sz="0" w:space="0" w:color="auto"/>
          </w:divBdr>
        </w:div>
      </w:divsChild>
    </w:div>
    <w:div w:id="1257598275">
      <w:bodyDiv w:val="1"/>
      <w:marLeft w:val="0"/>
      <w:marRight w:val="0"/>
      <w:marTop w:val="0"/>
      <w:marBottom w:val="0"/>
      <w:divBdr>
        <w:top w:val="none" w:sz="0" w:space="0" w:color="auto"/>
        <w:left w:val="none" w:sz="0" w:space="0" w:color="auto"/>
        <w:bottom w:val="none" w:sz="0" w:space="0" w:color="auto"/>
        <w:right w:val="none" w:sz="0" w:space="0" w:color="auto"/>
      </w:divBdr>
      <w:divsChild>
        <w:div w:id="1321040409">
          <w:marLeft w:val="0"/>
          <w:marRight w:val="0"/>
          <w:marTop w:val="0"/>
          <w:marBottom w:val="0"/>
          <w:divBdr>
            <w:top w:val="none" w:sz="0" w:space="0" w:color="auto"/>
            <w:left w:val="none" w:sz="0" w:space="0" w:color="auto"/>
            <w:bottom w:val="none" w:sz="0" w:space="0" w:color="auto"/>
            <w:right w:val="none" w:sz="0" w:space="0" w:color="auto"/>
          </w:divBdr>
        </w:div>
        <w:div w:id="795952542">
          <w:marLeft w:val="0"/>
          <w:marRight w:val="0"/>
          <w:marTop w:val="0"/>
          <w:marBottom w:val="0"/>
          <w:divBdr>
            <w:top w:val="none" w:sz="0" w:space="0" w:color="auto"/>
            <w:left w:val="none" w:sz="0" w:space="0" w:color="auto"/>
            <w:bottom w:val="none" w:sz="0" w:space="0" w:color="auto"/>
            <w:right w:val="none" w:sz="0" w:space="0" w:color="auto"/>
          </w:divBdr>
        </w:div>
      </w:divsChild>
    </w:div>
    <w:div w:id="1409419689">
      <w:bodyDiv w:val="1"/>
      <w:marLeft w:val="0"/>
      <w:marRight w:val="0"/>
      <w:marTop w:val="0"/>
      <w:marBottom w:val="0"/>
      <w:divBdr>
        <w:top w:val="none" w:sz="0" w:space="0" w:color="auto"/>
        <w:left w:val="none" w:sz="0" w:space="0" w:color="auto"/>
        <w:bottom w:val="none" w:sz="0" w:space="0" w:color="auto"/>
        <w:right w:val="none" w:sz="0" w:space="0" w:color="auto"/>
      </w:divBdr>
      <w:divsChild>
        <w:div w:id="942035472">
          <w:marLeft w:val="0"/>
          <w:marRight w:val="0"/>
          <w:marTop w:val="0"/>
          <w:marBottom w:val="0"/>
          <w:divBdr>
            <w:top w:val="none" w:sz="0" w:space="0" w:color="auto"/>
            <w:left w:val="none" w:sz="0" w:space="0" w:color="auto"/>
            <w:bottom w:val="none" w:sz="0" w:space="0" w:color="auto"/>
            <w:right w:val="none" w:sz="0" w:space="0" w:color="auto"/>
          </w:divBdr>
        </w:div>
        <w:div w:id="1237664043">
          <w:marLeft w:val="0"/>
          <w:marRight w:val="0"/>
          <w:marTop w:val="0"/>
          <w:marBottom w:val="0"/>
          <w:divBdr>
            <w:top w:val="none" w:sz="0" w:space="0" w:color="auto"/>
            <w:left w:val="none" w:sz="0" w:space="0" w:color="auto"/>
            <w:bottom w:val="none" w:sz="0" w:space="0" w:color="auto"/>
            <w:right w:val="none" w:sz="0" w:space="0" w:color="auto"/>
          </w:divBdr>
        </w:div>
        <w:div w:id="877425544">
          <w:marLeft w:val="0"/>
          <w:marRight w:val="0"/>
          <w:marTop w:val="0"/>
          <w:marBottom w:val="0"/>
          <w:divBdr>
            <w:top w:val="none" w:sz="0" w:space="0" w:color="auto"/>
            <w:left w:val="none" w:sz="0" w:space="0" w:color="auto"/>
            <w:bottom w:val="none" w:sz="0" w:space="0" w:color="auto"/>
            <w:right w:val="none" w:sz="0" w:space="0" w:color="auto"/>
          </w:divBdr>
        </w:div>
        <w:div w:id="1467317614">
          <w:marLeft w:val="0"/>
          <w:marRight w:val="0"/>
          <w:marTop w:val="0"/>
          <w:marBottom w:val="0"/>
          <w:divBdr>
            <w:top w:val="none" w:sz="0" w:space="0" w:color="auto"/>
            <w:left w:val="none" w:sz="0" w:space="0" w:color="auto"/>
            <w:bottom w:val="none" w:sz="0" w:space="0" w:color="auto"/>
            <w:right w:val="none" w:sz="0" w:space="0" w:color="auto"/>
          </w:divBdr>
        </w:div>
        <w:div w:id="523786485">
          <w:marLeft w:val="0"/>
          <w:marRight w:val="0"/>
          <w:marTop w:val="0"/>
          <w:marBottom w:val="0"/>
          <w:divBdr>
            <w:top w:val="none" w:sz="0" w:space="0" w:color="auto"/>
            <w:left w:val="none" w:sz="0" w:space="0" w:color="auto"/>
            <w:bottom w:val="none" w:sz="0" w:space="0" w:color="auto"/>
            <w:right w:val="none" w:sz="0" w:space="0" w:color="auto"/>
          </w:divBdr>
        </w:div>
        <w:div w:id="1401175382">
          <w:marLeft w:val="0"/>
          <w:marRight w:val="0"/>
          <w:marTop w:val="0"/>
          <w:marBottom w:val="0"/>
          <w:divBdr>
            <w:top w:val="none" w:sz="0" w:space="0" w:color="auto"/>
            <w:left w:val="none" w:sz="0" w:space="0" w:color="auto"/>
            <w:bottom w:val="none" w:sz="0" w:space="0" w:color="auto"/>
            <w:right w:val="none" w:sz="0" w:space="0" w:color="auto"/>
          </w:divBdr>
        </w:div>
        <w:div w:id="702823377">
          <w:marLeft w:val="0"/>
          <w:marRight w:val="0"/>
          <w:marTop w:val="0"/>
          <w:marBottom w:val="0"/>
          <w:divBdr>
            <w:top w:val="none" w:sz="0" w:space="0" w:color="auto"/>
            <w:left w:val="none" w:sz="0" w:space="0" w:color="auto"/>
            <w:bottom w:val="none" w:sz="0" w:space="0" w:color="auto"/>
            <w:right w:val="none" w:sz="0" w:space="0" w:color="auto"/>
          </w:divBdr>
        </w:div>
        <w:div w:id="1503810992">
          <w:marLeft w:val="0"/>
          <w:marRight w:val="0"/>
          <w:marTop w:val="0"/>
          <w:marBottom w:val="0"/>
          <w:divBdr>
            <w:top w:val="none" w:sz="0" w:space="0" w:color="auto"/>
            <w:left w:val="none" w:sz="0" w:space="0" w:color="auto"/>
            <w:bottom w:val="none" w:sz="0" w:space="0" w:color="auto"/>
            <w:right w:val="none" w:sz="0" w:space="0" w:color="auto"/>
          </w:divBdr>
        </w:div>
        <w:div w:id="1832864758">
          <w:marLeft w:val="0"/>
          <w:marRight w:val="0"/>
          <w:marTop w:val="0"/>
          <w:marBottom w:val="0"/>
          <w:divBdr>
            <w:top w:val="none" w:sz="0" w:space="0" w:color="auto"/>
            <w:left w:val="none" w:sz="0" w:space="0" w:color="auto"/>
            <w:bottom w:val="none" w:sz="0" w:space="0" w:color="auto"/>
            <w:right w:val="none" w:sz="0" w:space="0" w:color="auto"/>
          </w:divBdr>
        </w:div>
        <w:div w:id="791287722">
          <w:marLeft w:val="0"/>
          <w:marRight w:val="0"/>
          <w:marTop w:val="0"/>
          <w:marBottom w:val="0"/>
          <w:divBdr>
            <w:top w:val="none" w:sz="0" w:space="0" w:color="auto"/>
            <w:left w:val="none" w:sz="0" w:space="0" w:color="auto"/>
            <w:bottom w:val="none" w:sz="0" w:space="0" w:color="auto"/>
            <w:right w:val="none" w:sz="0" w:space="0" w:color="auto"/>
          </w:divBdr>
        </w:div>
      </w:divsChild>
    </w:div>
    <w:div w:id="1580602147">
      <w:bodyDiv w:val="1"/>
      <w:marLeft w:val="0"/>
      <w:marRight w:val="0"/>
      <w:marTop w:val="0"/>
      <w:marBottom w:val="0"/>
      <w:divBdr>
        <w:top w:val="none" w:sz="0" w:space="0" w:color="auto"/>
        <w:left w:val="none" w:sz="0" w:space="0" w:color="auto"/>
        <w:bottom w:val="none" w:sz="0" w:space="0" w:color="auto"/>
        <w:right w:val="none" w:sz="0" w:space="0" w:color="auto"/>
      </w:divBdr>
      <w:divsChild>
        <w:div w:id="1389693997">
          <w:marLeft w:val="0"/>
          <w:marRight w:val="0"/>
          <w:marTop w:val="0"/>
          <w:marBottom w:val="0"/>
          <w:divBdr>
            <w:top w:val="none" w:sz="0" w:space="0" w:color="auto"/>
            <w:left w:val="none" w:sz="0" w:space="0" w:color="auto"/>
            <w:bottom w:val="none" w:sz="0" w:space="0" w:color="auto"/>
            <w:right w:val="none" w:sz="0" w:space="0" w:color="auto"/>
          </w:divBdr>
        </w:div>
        <w:div w:id="687946844">
          <w:marLeft w:val="0"/>
          <w:marRight w:val="0"/>
          <w:marTop w:val="0"/>
          <w:marBottom w:val="0"/>
          <w:divBdr>
            <w:top w:val="none" w:sz="0" w:space="0" w:color="auto"/>
            <w:left w:val="none" w:sz="0" w:space="0" w:color="auto"/>
            <w:bottom w:val="none" w:sz="0" w:space="0" w:color="auto"/>
            <w:right w:val="none" w:sz="0" w:space="0" w:color="auto"/>
          </w:divBdr>
        </w:div>
        <w:div w:id="1027945440">
          <w:marLeft w:val="0"/>
          <w:marRight w:val="0"/>
          <w:marTop w:val="0"/>
          <w:marBottom w:val="0"/>
          <w:divBdr>
            <w:top w:val="none" w:sz="0" w:space="0" w:color="auto"/>
            <w:left w:val="none" w:sz="0" w:space="0" w:color="auto"/>
            <w:bottom w:val="none" w:sz="0" w:space="0" w:color="auto"/>
            <w:right w:val="none" w:sz="0" w:space="0" w:color="auto"/>
          </w:divBdr>
        </w:div>
        <w:div w:id="871309855">
          <w:marLeft w:val="0"/>
          <w:marRight w:val="0"/>
          <w:marTop w:val="0"/>
          <w:marBottom w:val="0"/>
          <w:divBdr>
            <w:top w:val="none" w:sz="0" w:space="0" w:color="auto"/>
            <w:left w:val="none" w:sz="0" w:space="0" w:color="auto"/>
            <w:bottom w:val="none" w:sz="0" w:space="0" w:color="auto"/>
            <w:right w:val="none" w:sz="0" w:space="0" w:color="auto"/>
          </w:divBdr>
        </w:div>
        <w:div w:id="269513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imbazi.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10</Pages>
  <Words>13139</Words>
  <Characters>7490</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Limbazu novada pasvaldiba</Company>
  <LinksUpToDate>false</LinksUpToDate>
  <CharactersWithSpaces>20588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Aiga Briede</dc:creator>
  <cp:lastModifiedBy>Dace Tauriņa</cp:lastModifiedBy>
  <cp:revision>19</cp:revision>
  <cp:lastPrinted>2021-02-01T09:25:00Z</cp:lastPrinted>
  <dcterms:created xsi:type="dcterms:W3CDTF">2020-12-16T08:57:00Z</dcterms:created>
  <dcterms:modified xsi:type="dcterms:W3CDTF">2021-02-01T09:25:00Z</dcterms:modified>
</cp:coreProperties>
</file>